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65F0BE3A" w14:textId="4C8EA177" w:rsidR="00F422D3" w:rsidRPr="008B0E19" w:rsidRDefault="00F422D3" w:rsidP="00BB1390">
      <w:pPr>
        <w:pStyle w:val="Titul2"/>
        <w:rPr>
          <w:rFonts w:asciiTheme="minorHAnsi" w:hAnsiTheme="minorHAnsi"/>
          <w:sz w:val="32"/>
        </w:rPr>
      </w:pPr>
      <w:r>
        <w:t xml:space="preserve">Název </w:t>
      </w:r>
      <w:r w:rsidRPr="00BB1390">
        <w:t>zakázky</w:t>
      </w:r>
      <w:r>
        <w:t>: „</w:t>
      </w:r>
      <w:r w:rsidR="008B0E19" w:rsidRPr="008B0E19">
        <w:rPr>
          <w:rFonts w:asciiTheme="minorHAnsi" w:hAnsiTheme="minorHAnsi"/>
          <w:sz w:val="32"/>
        </w:rPr>
        <w:t>Světlá nad Sázavou ON - rekonstrukce</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50E1770A" w14:textId="77777777" w:rsidR="00F422D3" w:rsidRPr="008B0E19" w:rsidRDefault="00F422D3" w:rsidP="00B42F40">
      <w:pPr>
        <w:pStyle w:val="Textbezodsazen"/>
        <w:spacing w:after="0"/>
      </w:pPr>
      <w:r w:rsidRPr="008B0E19">
        <w:t xml:space="preserve">zastoupena: Ing. Mojmírem Nejezchlebem, náměstkem GŘ pro modernizaci dráhy </w:t>
      </w:r>
    </w:p>
    <w:p w14:paraId="74A0A148" w14:textId="77777777" w:rsidR="00F422D3" w:rsidRDefault="00F422D3" w:rsidP="00B42F40">
      <w:pPr>
        <w:pStyle w:val="Textbezodsazen"/>
      </w:pPr>
      <w:r w:rsidRPr="008B0E19">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2375BCAD" w14:textId="77777777" w:rsidR="008B0E19" w:rsidRDefault="008B0E19" w:rsidP="008B0E19">
      <w:pPr>
        <w:pStyle w:val="Textbezodsazen"/>
        <w:spacing w:after="0"/>
      </w:pPr>
      <w:r w:rsidRPr="00B42F40">
        <w:t>Stavební</w:t>
      </w:r>
      <w:r>
        <w:t xml:space="preserve"> správa východ</w:t>
      </w:r>
    </w:p>
    <w:p w14:paraId="76D3EE45" w14:textId="77777777" w:rsidR="008B0E19" w:rsidRDefault="008B0E19" w:rsidP="008B0E19">
      <w:pPr>
        <w:pStyle w:val="Textbezodsazen"/>
        <w:spacing w:after="0"/>
      </w:pPr>
      <w:r>
        <w:t>Nerudova 1</w:t>
      </w:r>
    </w:p>
    <w:p w14:paraId="3B68BA76" w14:textId="77777777" w:rsidR="008B0E19" w:rsidRDefault="008B0E19" w:rsidP="008B0E19">
      <w:pPr>
        <w:pStyle w:val="Textbezodsazen"/>
      </w:pPr>
      <w:r>
        <w:t>779 00 Olomouc</w:t>
      </w:r>
    </w:p>
    <w:p w14:paraId="72807A78" w14:textId="3BC62233" w:rsidR="00F422D3" w:rsidRDefault="008B0E19" w:rsidP="008B0E19">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1FB058F0" w:rsidR="00F422D3" w:rsidRDefault="00F422D3" w:rsidP="00B42F40">
      <w:pPr>
        <w:pStyle w:val="Textbezodsazen"/>
      </w:pPr>
      <w:r>
        <w:t xml:space="preserve">ISPROFOND: </w:t>
      </w:r>
      <w:r w:rsidR="008B0E19" w:rsidRPr="000D4FDA">
        <w:rPr>
          <w:rFonts w:eastAsia="Times New Roman" w:cs="Arial"/>
          <w:lang w:eastAsia="cs-CZ"/>
        </w:rPr>
        <w:t>5613520036</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55ED730" w:rsidR="00106CD8" w:rsidRDefault="00DF7604" w:rsidP="00106CD8">
      <w:pPr>
        <w:pStyle w:val="Textbezodsazen"/>
        <w:rPr>
          <w:b/>
        </w:rPr>
      </w:pPr>
      <w:r w:rsidRPr="00BB1390">
        <w:br w:type="page"/>
      </w:r>
      <w:r w:rsidR="00106CD8" w:rsidRPr="00106CD8">
        <w:rPr>
          <w:b/>
        </w:rPr>
        <w:lastRenderedPageBreak/>
        <w:t>Smluvní strany, vědomy si svých závazků</w:t>
      </w:r>
      <w:r w:rsidR="00A349C6">
        <w:rPr>
          <w:b/>
        </w:rPr>
        <w:t xml:space="preserve"> v </w:t>
      </w:r>
      <w:r w:rsidR="00106CD8" w:rsidRPr="00106CD8">
        <w:rPr>
          <w:b/>
        </w:rPr>
        <w:t>této Smlouvě obsažených</w:t>
      </w:r>
      <w:r w:rsidR="00A349C6">
        <w:rPr>
          <w:b/>
        </w:rPr>
        <w:t xml:space="preserve"> a s </w:t>
      </w:r>
      <w:r w:rsidR="00106CD8"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753E581D" w:rsidR="007D26F9" w:rsidRDefault="007D26F9" w:rsidP="008B0E19">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8B0E19" w:rsidRPr="008B0E19">
        <w:rPr>
          <w:rStyle w:val="Tun"/>
        </w:rPr>
        <w:t>Světlá nad Sázavou ON - rekonstrukce</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datovou zprávou na identifikátor datové schránky: </w:t>
      </w:r>
      <w:proofErr w:type="spellStart"/>
      <w:r w:rsidRPr="000B17CA">
        <w:rPr>
          <w:rFonts w:eastAsia="Verdana"/>
          <w:sz w:val="18"/>
          <w:szCs w:val="18"/>
        </w:rPr>
        <w:t>uccchjm</w:t>
      </w:r>
      <w:proofErr w:type="spellEnd"/>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listinné podobě na adresu Správa železnic, státní organizace, Centrální finanční účtárna Čechy, Náměstí Jana </w:t>
      </w:r>
      <w:proofErr w:type="spellStart"/>
      <w:r w:rsidRPr="000B17CA">
        <w:rPr>
          <w:rFonts w:eastAsia="Verdana"/>
          <w:sz w:val="18"/>
          <w:szCs w:val="18"/>
        </w:rPr>
        <w:t>Pernera</w:t>
      </w:r>
      <w:proofErr w:type="spellEnd"/>
      <w:r w:rsidRPr="000B17CA">
        <w:rPr>
          <w:rFonts w:eastAsia="Verdana"/>
          <w:sz w:val="18"/>
          <w:szCs w:val="18"/>
        </w:rPr>
        <w:t xml:space="preserve"> 217, 530 02 Pardubice.</w:t>
      </w:r>
    </w:p>
    <w:p w14:paraId="09B6E54F" w14:textId="77777777" w:rsidR="00E2245C" w:rsidRDefault="00E2245C" w:rsidP="00BC5BDD">
      <w:pPr>
        <w:pStyle w:val="Textbezslovn"/>
      </w:pP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04E51C61" w:rsidR="007D26F9" w:rsidRPr="008F7242" w:rsidRDefault="007D26F9" w:rsidP="00BC5BDD">
      <w:pPr>
        <w:pStyle w:val="Textbezslovn"/>
        <w:rPr>
          <w:rStyle w:val="Tun"/>
        </w:rPr>
      </w:pPr>
      <w:r w:rsidRPr="008F7242">
        <w:rPr>
          <w:rStyle w:val="Tun"/>
        </w:rPr>
        <w:lastRenderedPageBreak/>
        <w:t xml:space="preserve">Celková lhůta pro dokončení Díla činí celkem </w:t>
      </w:r>
      <w:r w:rsidR="008B0E19">
        <w:rPr>
          <w:rStyle w:val="Tun"/>
        </w:rPr>
        <w:t>20</w:t>
      </w:r>
      <w:r w:rsidRPr="008F7242">
        <w:rPr>
          <w:rStyle w:val="Tun"/>
        </w:rPr>
        <w:t xml:space="preserve"> měsíců ode Dne zahájení stavebních prací (dokladem prokazujícím, že Zhotovitel dokončil celé Dílo, je Předávací protokol dle odst. 10.4 Obchodních podmínek).</w:t>
      </w:r>
    </w:p>
    <w:p w14:paraId="3AC6763F" w14:textId="4CCB189C" w:rsidR="007D26F9" w:rsidRDefault="007D26F9" w:rsidP="00BC5BDD">
      <w:pPr>
        <w:pStyle w:val="Textbezslovn"/>
      </w:pPr>
      <w:r>
        <w:t xml:space="preserve">Lhůta pro dokončení stavebních prací činí celkem </w:t>
      </w:r>
      <w:r w:rsidR="008B0E19">
        <w:rPr>
          <w:rStyle w:val="Tun"/>
        </w:rPr>
        <w:t>14</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77777777" w:rsidR="007D26F9" w:rsidRDefault="007D26F9" w:rsidP="00BC5BDD">
      <w:pPr>
        <w:pStyle w:val="Textbezslovn"/>
      </w:pPr>
      <w:r w:rsidRPr="008B0E19">
        <w:t xml:space="preserve">Předání posouzení interoperability, včetně zajištění všech souvisejících dokladů, podle </w:t>
      </w:r>
      <w:proofErr w:type="spellStart"/>
      <w:r w:rsidRPr="008B0E19">
        <w:t>ust</w:t>
      </w:r>
      <w:proofErr w:type="spellEnd"/>
      <w:r w:rsidRPr="008B0E19">
        <w:t>. § 49b zákona 266/1994 Sb. ve znění pozdějších předpisů, předání osvědčení</w:t>
      </w:r>
      <w:r w:rsidR="00A349C6" w:rsidRPr="008B0E19">
        <w:t xml:space="preserve"> o </w:t>
      </w:r>
      <w:r w:rsidRPr="008B0E19">
        <w:t>bezpečnosti zpracovaného nezávislým posuzovatelem podle prováděcího</w:t>
      </w:r>
      <w:r>
        <w:t xml:space="preserve">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254AAF5F"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52900DB9" w14:textId="230B3990" w:rsidR="00500E0F" w:rsidRPr="008B0E19" w:rsidRDefault="007D26F9" w:rsidP="008B0E19">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p>
    <w:p w14:paraId="76DB0A2E" w14:textId="32DD4D07" w:rsidR="009A12BD" w:rsidRPr="008B0E19" w:rsidRDefault="00500E0F" w:rsidP="008B0E19">
      <w:pPr>
        <w:pStyle w:val="Text1-1"/>
        <w:rPr>
          <w:color w:val="00B050"/>
        </w:rPr>
      </w:pPr>
      <w:r w:rsidRPr="005E007F">
        <w:t>Objednatel si vyhrazuje změnu závazku ve věci činností prováděných v souvislosti s</w:t>
      </w:r>
      <w:r w:rsidR="00DE2A7D" w:rsidRPr="005E007F">
        <w:t xml:space="preserve"> publicitou Stavby spolufinancované Evropskou unií podle platných pravidel pro </w:t>
      </w:r>
      <w:r w:rsidR="008B0E19" w:rsidRPr="008B0E19">
        <w:t>Nástroj pro oživení a odolnost (</w:t>
      </w:r>
      <w:proofErr w:type="spellStart"/>
      <w:r w:rsidR="008B0E19" w:rsidRPr="008B0E19">
        <w:t>Recovery</w:t>
      </w:r>
      <w:proofErr w:type="spellEnd"/>
      <w:r w:rsidR="008B0E19" w:rsidRPr="008B0E19">
        <w:t xml:space="preserve"> and </w:t>
      </w:r>
      <w:proofErr w:type="spellStart"/>
      <w:r w:rsidR="008B0E19" w:rsidRPr="008B0E19">
        <w:t>Resilience</w:t>
      </w:r>
      <w:proofErr w:type="spellEnd"/>
      <w:r w:rsidR="008B0E19" w:rsidRPr="008B0E19">
        <w:t xml:space="preserve"> </w:t>
      </w:r>
      <w:proofErr w:type="spellStart"/>
      <w:r w:rsidR="008B0E19" w:rsidRPr="008B0E19">
        <w:t>Facility</w:t>
      </w:r>
      <w:proofErr w:type="spellEnd"/>
      <w:r w:rsidR="008B0E19" w:rsidRPr="008B0E19">
        <w:t>)</w:t>
      </w:r>
      <w:r w:rsidR="008B0E19">
        <w:t xml:space="preserve">. </w:t>
      </w:r>
      <w:r w:rsidRPr="005E007F">
        <w:t xml:space="preserve">Specifikace činností a podmínky </w:t>
      </w:r>
      <w:r w:rsidRPr="005E007F">
        <w:lastRenderedPageBreak/>
        <w:t>pro jejich provedení jsou uvedeny v Příloze č. 2 c) této Smlouvy</w:t>
      </w:r>
      <w:r w:rsidR="00AF2581" w:rsidRPr="005E007F">
        <w:t xml:space="preserve">. </w:t>
      </w:r>
      <w:r w:rsidR="00CE3EF8" w:rsidRPr="005E007F">
        <w:t>V případě, že tato veřejná zakázka nebude spolufinancovaná z prostředků Evropské unie</w:t>
      </w:r>
      <w:r w:rsidR="00405A01" w:rsidRPr="005E007F">
        <w:t>,</w:t>
      </w:r>
      <w:r w:rsidR="00CE3EF8" w:rsidRPr="005E007F">
        <w:t xml:space="preserve"> zajištění publicity </w:t>
      </w:r>
      <w:r w:rsidR="00DE2A7D" w:rsidRPr="005E007F">
        <w:t>S</w:t>
      </w:r>
      <w:r w:rsidR="00CE3EF8" w:rsidRPr="005E007F">
        <w:t>tavby nebude Zhotovitelem provedeno. Zhotoviteli bude uhrazen jen skutečně</w:t>
      </w:r>
      <w:r w:rsidR="008B0E19">
        <w:t xml:space="preserve"> provedený rozsah tohoto plnění.</w:t>
      </w:r>
    </w:p>
    <w:p w14:paraId="5F0EF17E" w14:textId="6FB26B90"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w:t>
      </w:r>
      <w:r w:rsidR="008B0E19">
        <w:t xml:space="preserve"> (ZZVZ)</w:t>
      </w:r>
      <w:r w:rsidRPr="009A12BD">
        <w:t>.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035A13F" w14:textId="58FD838D" w:rsidR="009A0E00" w:rsidRPr="005E007F" w:rsidRDefault="009A0E00" w:rsidP="009A0E00">
      <w:pPr>
        <w:pStyle w:val="Text1-1"/>
        <w:numPr>
          <w:ilvl w:val="0"/>
          <w:numId w:val="0"/>
        </w:numPr>
        <w:ind w:left="737"/>
        <w:rPr>
          <w:iCs/>
        </w:rPr>
      </w:pPr>
      <w:r w:rsidRPr="005E007F">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06A13C70"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Zhotovitel se zavazuje na písemnou výzvu p</w:t>
      </w:r>
      <w:r w:rsidR="008B0E19">
        <w:rPr>
          <w:rFonts w:eastAsia="Times New Roman" w:cs="Times New Roman"/>
          <w:sz w:val="18"/>
          <w:szCs w:val="18"/>
        </w:rPr>
        <w:t xml:space="preserve">ředložit Objednateli do sedmi </w:t>
      </w:r>
      <w:r w:rsidRPr="005E007F">
        <w:rPr>
          <w:rFonts w:eastAsia="Times New Roman" w:cs="Times New Roman"/>
          <w:sz w:val="18"/>
          <w:szCs w:val="18"/>
        </w:rPr>
        <w:t xml:space="preserve">dnů od doručení výzvy smluvní dokumentaci (včetně jejích případných změn) se smluvními partnery Zhotovitele uvedenými ve výzvě Objednatele, ze kterých </w:t>
      </w:r>
      <w:proofErr w:type="gramStart"/>
      <w:r w:rsidRPr="005E007F">
        <w:rPr>
          <w:rFonts w:eastAsia="Times New Roman" w:cs="Times New Roman"/>
          <w:sz w:val="18"/>
          <w:szCs w:val="18"/>
        </w:rPr>
        <w:t>bude</w:t>
      </w:r>
      <w:proofErr w:type="gramEnd"/>
      <w:r w:rsidRPr="005E007F">
        <w:rPr>
          <w:rFonts w:eastAsia="Times New Roman" w:cs="Times New Roman"/>
          <w:sz w:val="18"/>
          <w:szCs w:val="18"/>
        </w:rPr>
        <w:t xml:space="preserv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w:t>
      </w:r>
      <w:r w:rsidR="008B0E19">
        <w:rPr>
          <w:rFonts w:eastAsia="Times New Roman" w:cs="Times New Roman"/>
          <w:sz w:val="18"/>
          <w:szCs w:val="18"/>
        </w:rPr>
        <w:t xml:space="preserve">Předkládaná smluvní dokumentace </w:t>
      </w:r>
      <w:proofErr w:type="gramStart"/>
      <w:r w:rsidRPr="005E007F">
        <w:rPr>
          <w:rFonts w:eastAsia="Times New Roman" w:cs="Times New Roman"/>
          <w:sz w:val="18"/>
          <w:szCs w:val="18"/>
        </w:rPr>
        <w:t>bude</w:t>
      </w:r>
      <w:proofErr w:type="gramEnd"/>
      <w:r w:rsidRPr="005E007F">
        <w:rPr>
          <w:rFonts w:eastAsia="Times New Roman" w:cs="Times New Roman"/>
          <w:sz w:val="18"/>
          <w:szCs w:val="18"/>
        </w:rPr>
        <w:t xml:space="preserv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w:t>
      </w:r>
      <w:proofErr w:type="spellStart"/>
      <w:r w:rsidR="004A36B7" w:rsidRPr="005E007F">
        <w:rPr>
          <w:rFonts w:eastAsia="Times New Roman" w:cs="Times New Roman"/>
          <w:sz w:val="18"/>
          <w:szCs w:val="18"/>
        </w:rPr>
        <w:t>Teams</w:t>
      </w:r>
      <w:proofErr w:type="spellEnd"/>
      <w:r w:rsidR="004A36B7" w:rsidRPr="005E007F">
        <w:rPr>
          <w:rFonts w:eastAsia="Times New Roman" w:cs="Times New Roman"/>
          <w:sz w:val="18"/>
          <w:szCs w:val="18"/>
        </w:rPr>
        <w:t xml:space="preserve">, Google </w:t>
      </w:r>
      <w:proofErr w:type="spellStart"/>
      <w:r w:rsidR="004A36B7" w:rsidRPr="005E007F">
        <w:rPr>
          <w:rFonts w:eastAsia="Times New Roman" w:cs="Times New Roman"/>
          <w:sz w:val="18"/>
          <w:szCs w:val="18"/>
        </w:rPr>
        <w:t>meet</w:t>
      </w:r>
      <w:proofErr w:type="spellEnd"/>
      <w:r w:rsidR="004A36B7" w:rsidRPr="005E007F">
        <w:rPr>
          <w:rFonts w:eastAsia="Times New Roman" w:cs="Times New Roman"/>
          <w:sz w:val="18"/>
          <w:szCs w:val="18"/>
        </w:rPr>
        <w:t>, atp.), pokud nebude nutné, aby byly spojeny s místním šetřením.</w:t>
      </w:r>
    </w:p>
    <w:p w14:paraId="31B9FDA1" w14:textId="2E7AB7B1"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Zhotovitel se zavazuje, že v průběhu plnění Díla umožní v souvislosti s</w:t>
      </w:r>
      <w:r w:rsidR="00005FBB" w:rsidRPr="005E007F">
        <w:rPr>
          <w:rFonts w:eastAsia="Times New Roman" w:cs="Times New Roman"/>
          <w:sz w:val="18"/>
          <w:szCs w:val="18"/>
        </w:rPr>
        <w:t xml:space="preserve"> prováděním prací </w:t>
      </w:r>
      <w:r w:rsidR="00005FBB" w:rsidRPr="008B7242">
        <w:rPr>
          <w:rFonts w:eastAsia="Times New Roman" w:cs="Times New Roman"/>
          <w:sz w:val="18"/>
          <w:szCs w:val="18"/>
        </w:rPr>
        <w:t xml:space="preserve">na Díle </w:t>
      </w:r>
      <w:r w:rsidR="00A66949" w:rsidRPr="008B7242">
        <w:rPr>
          <w:rFonts w:eastAsia="Times New Roman" w:cs="Times New Roman"/>
          <w:sz w:val="18"/>
          <w:szCs w:val="18"/>
        </w:rPr>
        <w:t xml:space="preserve">provedení </w:t>
      </w:r>
      <w:r w:rsidR="008B7242" w:rsidRPr="008B7242">
        <w:rPr>
          <w:rFonts w:eastAsia="Times New Roman" w:cs="Times New Roman"/>
          <w:sz w:val="18"/>
          <w:szCs w:val="18"/>
        </w:rPr>
        <w:t xml:space="preserve">4 </w:t>
      </w:r>
      <w:r w:rsidR="00F46371" w:rsidRPr="008B7242">
        <w:rPr>
          <w:rFonts w:eastAsia="Times New Roman" w:cs="Times New Roman"/>
          <w:sz w:val="18"/>
          <w:szCs w:val="18"/>
        </w:rPr>
        <w:t>studentských exkurzí</w:t>
      </w:r>
      <w:r w:rsidR="00A66949" w:rsidRPr="008B7242">
        <w:rPr>
          <w:rFonts w:eastAsia="Times New Roman" w:cs="Times New Roman"/>
          <w:sz w:val="18"/>
          <w:szCs w:val="18"/>
        </w:rPr>
        <w:t xml:space="preserve"> </w:t>
      </w:r>
      <w:r w:rsidRPr="008B7242">
        <w:rPr>
          <w:rFonts w:eastAsia="Times New Roman" w:cs="Times New Roman"/>
          <w:sz w:val="18"/>
          <w:szCs w:val="18"/>
        </w:rPr>
        <w:t xml:space="preserve">na </w:t>
      </w:r>
      <w:r w:rsidR="00022FF9" w:rsidRPr="008B7242">
        <w:rPr>
          <w:rFonts w:eastAsia="Times New Roman" w:cs="Times New Roman"/>
          <w:sz w:val="18"/>
          <w:szCs w:val="18"/>
        </w:rPr>
        <w:t>St</w:t>
      </w:r>
      <w:r w:rsidRPr="008B7242">
        <w:rPr>
          <w:rFonts w:eastAsia="Times New Roman" w:cs="Times New Roman"/>
          <w:sz w:val="18"/>
          <w:szCs w:val="18"/>
        </w:rPr>
        <w:t xml:space="preserve">aveništi. </w:t>
      </w:r>
      <w:r w:rsidR="008B7242" w:rsidRPr="008B7242">
        <w:rPr>
          <w:rFonts w:eastAsia="Times New Roman" w:cs="Times New Roman"/>
          <w:sz w:val="18"/>
          <w:szCs w:val="18"/>
        </w:rPr>
        <w:t xml:space="preserve">Podrobnosti k provedení </w:t>
      </w:r>
      <w:r w:rsidR="006D5FB4" w:rsidRPr="008B7242">
        <w:rPr>
          <w:rFonts w:eastAsia="Times New Roman" w:cs="Times New Roman"/>
          <w:sz w:val="18"/>
          <w:szCs w:val="18"/>
        </w:rPr>
        <w:t>exkurzí jsou uvedeny</w:t>
      </w:r>
      <w:r w:rsidR="006D5FB4" w:rsidRPr="005E007F">
        <w:rPr>
          <w:rFonts w:eastAsia="Times New Roman" w:cs="Times New Roman"/>
          <w:sz w:val="18"/>
          <w:szCs w:val="18"/>
        </w:rPr>
        <w:t xml:space="preserve"> v Obchodních podmínkách</w:t>
      </w:r>
      <w:r w:rsidR="008B7242">
        <w:rPr>
          <w:rFonts w:eastAsia="Times New Roman" w:cs="Times New Roman"/>
          <w:sz w:val="18"/>
          <w:szCs w:val="18"/>
        </w:rPr>
        <w:t>.</w:t>
      </w:r>
    </w:p>
    <w:p w14:paraId="6AC289CE" w14:textId="63768FF6"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6B1A579F" w14:textId="624391C3" w:rsidR="00D4483A" w:rsidRPr="008B0E19" w:rsidRDefault="00AF0C67" w:rsidP="008B0E19">
      <w:pPr>
        <w:pStyle w:val="Text1-1"/>
        <w:rPr>
          <w:i/>
        </w:rPr>
      </w:pPr>
      <w:r w:rsidRPr="008B0E19">
        <w:rPr>
          <w:i/>
        </w:rPr>
        <w:lastRenderedPageBreak/>
        <w:t>NEOBSAZENO.</w:t>
      </w:r>
    </w:p>
    <w:p w14:paraId="4D719B45"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74B0F92C" w14:textId="410B4F48" w:rsidR="00CF2536" w:rsidRDefault="00311475" w:rsidP="00EA0D88">
      <w:pPr>
        <w:pStyle w:val="Text1-1"/>
      </w:pPr>
      <w:r w:rsidRPr="00065937">
        <w:t>Součástí dodávky na zhotovení Díla nejsou prvky mobiliáře včetně instalace, které jsou součástí</w:t>
      </w:r>
      <w:r w:rsidR="00CF2536">
        <w:t>:</w:t>
      </w:r>
      <w:r w:rsidRPr="00065937">
        <w:t xml:space="preserve"> </w:t>
      </w:r>
    </w:p>
    <w:p w14:paraId="6879BE66" w14:textId="7F794223" w:rsidR="00CF2536" w:rsidRDefault="00CF2536" w:rsidP="00CF2536">
      <w:pPr>
        <w:pStyle w:val="Text1-1"/>
        <w:numPr>
          <w:ilvl w:val="0"/>
          <w:numId w:val="43"/>
        </w:numPr>
      </w:pPr>
      <w:r w:rsidRPr="00CF2536">
        <w:t>SO 101, výpis E_1_1_37_VYPIS_OSTATNICH_VYROBKU, položka 028 (sedací prvek do interiéru), 029 (nádoba na odpad do interiéru)</w:t>
      </w:r>
      <w:r>
        <w:t>,</w:t>
      </w:r>
    </w:p>
    <w:p w14:paraId="0629DF3B" w14:textId="5C8E1C0C" w:rsidR="00CF2536" w:rsidRDefault="00CF2536" w:rsidP="00CF2536">
      <w:pPr>
        <w:pStyle w:val="Text1-1"/>
        <w:numPr>
          <w:ilvl w:val="0"/>
          <w:numId w:val="43"/>
        </w:numPr>
      </w:pPr>
      <w:r>
        <w:t>SO 102, výpis SO-102_E_1_1_10_VYPIS_OSTATNICH_VYROBKU, položka číslo OK2 (</w:t>
      </w:r>
      <w:proofErr w:type="spellStart"/>
      <w:r>
        <w:t>kolostav</w:t>
      </w:r>
      <w:proofErr w:type="spellEnd"/>
      <w:r>
        <w:t>).</w:t>
      </w:r>
    </w:p>
    <w:p w14:paraId="7C9DD5C1" w14:textId="0D3C326C" w:rsidR="00CF2536" w:rsidRPr="00CF2536" w:rsidRDefault="00311475" w:rsidP="00CF2536">
      <w:pPr>
        <w:pStyle w:val="Text1-1"/>
        <w:numPr>
          <w:ilvl w:val="0"/>
          <w:numId w:val="0"/>
        </w:numPr>
        <w:ind w:left="737"/>
      </w:pPr>
      <w:r w:rsidRPr="00065937">
        <w:t>Součástí dodávky na zhotovení Díla není zařízení pro kontrolu vstupu a výběr poplatku včetně</w:t>
      </w:r>
      <w:r w:rsidR="00CF2536">
        <w:t xml:space="preserve"> instalace, které je součástí</w:t>
      </w:r>
      <w:r w:rsidRPr="00065937">
        <w:t xml:space="preserve"> </w:t>
      </w:r>
      <w:r w:rsidR="00CF2536" w:rsidRPr="00CF2536">
        <w:t xml:space="preserve">SO 101, výkres </w:t>
      </w:r>
      <w:proofErr w:type="gramStart"/>
      <w:r w:rsidR="00CF2536" w:rsidRPr="00CF2536">
        <w:t>SLP E.1.4.6.03</w:t>
      </w:r>
      <w:proofErr w:type="gramEnd"/>
      <w:r w:rsidR="00CF2536" w:rsidRPr="00CF2536">
        <w:t xml:space="preserve"> půdorys 1NP hlavni budovy- strukturovaná kabeláž, kamery, signalizace z WC, </w:t>
      </w:r>
      <w:r w:rsidR="00CF2536">
        <w:t xml:space="preserve">v </w:t>
      </w:r>
      <w:r w:rsidR="00CF2536" w:rsidRPr="00CF2536">
        <w:t>položkách M.A</w:t>
      </w:r>
      <w:r w:rsidR="00CF2536">
        <w:t>.</w:t>
      </w:r>
    </w:p>
    <w:p w14:paraId="1E5082CA" w14:textId="6E598DB2" w:rsidR="008B7242" w:rsidRPr="008B7242" w:rsidRDefault="008B7242" w:rsidP="00CF2536">
      <w:pPr>
        <w:numPr>
          <w:ilvl w:val="1"/>
          <w:numId w:val="9"/>
        </w:numPr>
        <w:spacing w:after="120" w:line="264" w:lineRule="auto"/>
        <w:jc w:val="both"/>
        <w:rPr>
          <w:i/>
          <w:sz w:val="18"/>
          <w:szCs w:val="18"/>
        </w:rPr>
      </w:pPr>
      <w:r w:rsidRPr="008B7242">
        <w:rPr>
          <w:sz w:val="18"/>
          <w:szCs w:val="18"/>
        </w:rPr>
        <w:t xml:space="preserve">Osoba uvedená v Příloze č. 6 Oprávněné osoby za zhotovitele ve funkci </w:t>
      </w:r>
      <w:r w:rsidRPr="008B7242">
        <w:rPr>
          <w:i/>
          <w:sz w:val="18"/>
          <w:szCs w:val="18"/>
        </w:rPr>
        <w:t>Úředně oprávněný zeměměřický inženýr</w:t>
      </w:r>
      <w:r w:rsidRPr="008B7242">
        <w:rPr>
          <w:sz w:val="18"/>
          <w:szCs w:val="18"/>
        </w:rPr>
        <w:t xml:space="preserve"> musí předložit Objednateli před zahájením prací originál nebo úředně ověřenou kopii </w:t>
      </w:r>
      <w:r w:rsidRPr="008B7242">
        <w:rPr>
          <w:i/>
          <w:sz w:val="18"/>
          <w:szCs w:val="18"/>
        </w:rPr>
        <w:t>úředního 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11B63D0D" w14:textId="77777777" w:rsidR="008B7242" w:rsidRPr="008B7242" w:rsidRDefault="008B7242" w:rsidP="008B7242">
      <w:pPr>
        <w:spacing w:after="120" w:line="264" w:lineRule="auto"/>
        <w:ind w:left="737"/>
        <w:jc w:val="both"/>
        <w:rPr>
          <w:i/>
          <w:sz w:val="18"/>
          <w:szCs w:val="18"/>
        </w:rPr>
      </w:pPr>
      <w:r w:rsidRPr="008B7242">
        <w:rPr>
          <w:sz w:val="18"/>
          <w:szCs w:val="18"/>
        </w:rPr>
        <w:t xml:space="preserve">Osoba uvedená v Příloze č. 6 Oprávněné osoby za zhotovitele ve funkci </w:t>
      </w:r>
      <w:r w:rsidRPr="008B7242">
        <w:rPr>
          <w:i/>
          <w:sz w:val="18"/>
          <w:szCs w:val="18"/>
        </w:rPr>
        <w:t>Osoba odpovědná za bezpečnost a ochranu zdraví při práci</w:t>
      </w:r>
      <w:r w:rsidRPr="008B7242">
        <w:rPr>
          <w:sz w:val="18"/>
          <w:szCs w:val="18"/>
        </w:rPr>
        <w:t xml:space="preserve"> musí předložit Objednateli před zahájením prací originál nebo úředně ověřenou kopii </w:t>
      </w:r>
      <w:r w:rsidRPr="008B7242">
        <w:rPr>
          <w:i/>
          <w:sz w:val="18"/>
          <w:szCs w:val="18"/>
        </w:rPr>
        <w:t>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potvrzujícího úspěšné vykonání zkoušky vydané firmou akreditovanou Ministerstvem práce a sociálních věcí (MPSV).</w:t>
      </w:r>
    </w:p>
    <w:p w14:paraId="29DDEBC0" w14:textId="6C767F8C" w:rsidR="008B7242" w:rsidRDefault="008B7242" w:rsidP="008B7242">
      <w:pPr>
        <w:numPr>
          <w:ilvl w:val="1"/>
          <w:numId w:val="9"/>
        </w:numPr>
        <w:spacing w:after="120" w:line="264" w:lineRule="auto"/>
        <w:jc w:val="both"/>
        <w:rPr>
          <w:sz w:val="18"/>
          <w:szCs w:val="18"/>
        </w:rPr>
      </w:pPr>
      <w:r w:rsidRPr="008B7242">
        <w:rPr>
          <w:sz w:val="18"/>
          <w:szCs w:val="18"/>
        </w:rPr>
        <w:t xml:space="preserve">Při změně oprávněných osob dle </w:t>
      </w:r>
      <w:proofErr w:type="gramStart"/>
      <w:r w:rsidRPr="008B7242">
        <w:rPr>
          <w:sz w:val="18"/>
          <w:szCs w:val="18"/>
        </w:rPr>
        <w:t>odst.4.13</w:t>
      </w:r>
      <w:proofErr w:type="gramEnd"/>
      <w:r w:rsidRPr="008B7242">
        <w:rPr>
          <w:sz w:val="18"/>
          <w:szCs w:val="18"/>
        </w:rPr>
        <w:t xml:space="preserve"> se postupuje dle odst. 5.2 Obchodních podmínek. Nezbytnou podmínkou pro změnu oprávněných osoby dle </w:t>
      </w:r>
      <w:proofErr w:type="gramStart"/>
      <w:r w:rsidRPr="008B7242">
        <w:rPr>
          <w:sz w:val="18"/>
          <w:szCs w:val="18"/>
        </w:rPr>
        <w:t>odst.4.13</w:t>
      </w:r>
      <w:proofErr w:type="gramEnd"/>
      <w:r w:rsidRPr="008B7242">
        <w:rPr>
          <w:sz w:val="18"/>
          <w:szCs w:val="18"/>
        </w:rPr>
        <w:t xml:space="preserve"> je, že Zhotovitel jako součást svého upozornění o změně oprávněné osoby předloží pro tuto novou oprávněnou osobu originály nebo úředně ověřené kopie dokladů, v rozsahu dle odst. 4.13.</w:t>
      </w:r>
    </w:p>
    <w:p w14:paraId="1663EDC1" w14:textId="77777777" w:rsidR="007D341A" w:rsidRDefault="007D341A" w:rsidP="007D341A">
      <w:pPr>
        <w:pStyle w:val="Text1-1"/>
        <w:numPr>
          <w:ilvl w:val="1"/>
          <w:numId w:val="9"/>
        </w:numPr>
      </w:pPr>
      <w:r>
        <w:t>Mezinárodní sankce</w:t>
      </w:r>
    </w:p>
    <w:p w14:paraId="12A4C568" w14:textId="77777777" w:rsidR="007D341A" w:rsidRPr="00922189" w:rsidRDefault="007D341A" w:rsidP="007D341A">
      <w:pPr>
        <w:pStyle w:val="Text1-2"/>
        <w:numPr>
          <w:ilvl w:val="2"/>
          <w:numId w:val="9"/>
        </w:numPr>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635D469" w14:textId="77777777" w:rsidR="007D341A" w:rsidRDefault="007D341A" w:rsidP="007D341A">
      <w:pPr>
        <w:pStyle w:val="Text1-2"/>
        <w:numPr>
          <w:ilvl w:val="2"/>
          <w:numId w:val="9"/>
        </w:numPr>
      </w:pPr>
      <w:r>
        <w:t>Je-li Zhotovitelem sdružení více osob, platí výše podmínky dle tohoto odst. 4.13 také jednotlivě pro všechny osoby v rámci Zhotovitele sdružené, a to bez ohledu na právní formu tohoto sdružení.</w:t>
      </w:r>
    </w:p>
    <w:p w14:paraId="6A22B1BC" w14:textId="77777777" w:rsidR="007D341A" w:rsidRDefault="007D341A" w:rsidP="007D341A">
      <w:pPr>
        <w:pStyle w:val="Text1-2"/>
        <w:numPr>
          <w:ilvl w:val="2"/>
          <w:numId w:val="9"/>
        </w:numPr>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50096139" w14:textId="77777777" w:rsidR="007D341A" w:rsidRDefault="007D341A" w:rsidP="007D341A">
      <w:pPr>
        <w:pStyle w:val="Text1-2"/>
        <w:numPr>
          <w:ilvl w:val="2"/>
          <w:numId w:val="9"/>
        </w:numPr>
      </w:pPr>
      <w:r>
        <w:lastRenderedPageBreak/>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 269/2014 ze dne 17. března 2014</w:t>
      </w:r>
      <w:r>
        <w:t xml:space="preserve">, ve znění pozdějších předpisů, </w:t>
      </w:r>
      <w:bookmarkEnd w:id="0"/>
      <w:r>
        <w:t>a dalších prováděcích předpisů k tomuto nařízení Rady (EU) č. 269/2014.</w:t>
      </w:r>
    </w:p>
    <w:p w14:paraId="12E39F14" w14:textId="77777777" w:rsidR="007D341A" w:rsidRDefault="007D341A" w:rsidP="007D341A">
      <w:pPr>
        <w:pStyle w:val="Text1-2"/>
        <w:numPr>
          <w:ilvl w:val="2"/>
          <w:numId w:val="9"/>
        </w:numPr>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9081440" w14:textId="3FF4CF71" w:rsidR="007D341A" w:rsidRPr="007D341A" w:rsidRDefault="007D341A" w:rsidP="007D341A">
      <w:pPr>
        <w:pStyle w:val="Text1-2"/>
        <w:numPr>
          <w:ilvl w:val="2"/>
          <w:numId w:val="9"/>
        </w:numPr>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7D274D49"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w:t>
      </w:r>
      <w:r w:rsidRPr="00503579">
        <w:lastRenderedPageBreak/>
        <w:t>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5B699E36"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77182BDD" w:rsidR="007D26F9" w:rsidRDefault="007D26F9" w:rsidP="00342DC7">
      <w:pPr>
        <w:pStyle w:val="Textbezslovn"/>
      </w:pPr>
      <w:r w:rsidRPr="00A349C6">
        <w:rPr>
          <w:b/>
        </w:rPr>
        <w:lastRenderedPageBreak/>
        <w:t>Příloha č. 1:</w:t>
      </w:r>
      <w:r w:rsidR="008F7242">
        <w:t xml:space="preserve"> </w:t>
      </w:r>
      <w:r w:rsidR="008F7242">
        <w:tab/>
      </w:r>
      <w:r>
        <w:t xml:space="preserve">Obchodní podmínky – </w:t>
      </w:r>
      <w:r w:rsidR="00DC2B21" w:rsidRPr="00DC2B21">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46AC3B1F" w:rsidR="007D26F9" w:rsidRDefault="00F43D42" w:rsidP="00F43D42">
      <w:pPr>
        <w:pStyle w:val="Textbezslovn"/>
        <w:ind w:left="2127"/>
      </w:pPr>
      <w:r>
        <w:t xml:space="preserve">b) </w:t>
      </w:r>
      <w:r w:rsidR="007D26F9">
        <w:t xml:space="preserve">Všeobecné technické podmínky – </w:t>
      </w:r>
      <w:r w:rsidR="00DC2B21" w:rsidRPr="00DC2B21">
        <w:t>VTP/R/1</w:t>
      </w:r>
      <w:r w:rsidR="00C61C78">
        <w:t>6</w:t>
      </w:r>
      <w:r w:rsidR="00DC2B21" w:rsidRPr="00DC2B21">
        <w:t>/2</w:t>
      </w:r>
      <w:r w:rsidR="00C61C78">
        <w:t>2</w:t>
      </w:r>
    </w:p>
    <w:p w14:paraId="239F0F49" w14:textId="59B50117" w:rsidR="007D26F9" w:rsidRDefault="00F43D42" w:rsidP="00F43D42">
      <w:pPr>
        <w:pStyle w:val="Textbezslovn"/>
        <w:ind w:left="2127"/>
      </w:pPr>
      <w:r>
        <w:t xml:space="preserve">c) </w:t>
      </w:r>
      <w:r w:rsidR="007D26F9">
        <w:t xml:space="preserve">Zvláštní technické podmínky </w:t>
      </w:r>
      <w:r w:rsidR="00DC2B21" w:rsidRPr="00DC2B21">
        <w:t xml:space="preserve">na Zhotovení stavby „Světlá nad Sázavou ON </w:t>
      </w:r>
      <w:r w:rsidR="00DC2B21">
        <w:t>–</w:t>
      </w:r>
      <w:r w:rsidR="00DC2B21" w:rsidRPr="00DC2B21">
        <w:t xml:space="preserve"> rekonstrukce</w:t>
      </w:r>
      <w:r w:rsidR="00DC2B21">
        <w:t>“</w:t>
      </w:r>
      <w:r w:rsidR="00DC2B21" w:rsidRPr="00DC2B21">
        <w:t xml:space="preserve">, </w:t>
      </w:r>
      <w:r w:rsidR="00DC2B21" w:rsidRPr="00F73A02">
        <w:t xml:space="preserve">vydané </w:t>
      </w:r>
      <w:proofErr w:type="gramStart"/>
      <w:r w:rsidR="00CA44A6">
        <w:t>25.7</w:t>
      </w:r>
      <w:r w:rsidR="00F73A02" w:rsidRPr="00F73A02">
        <w:t>.</w:t>
      </w:r>
      <w:r w:rsidR="00DC2B21" w:rsidRPr="00F73A02">
        <w:t>2022</w:t>
      </w:r>
      <w:proofErr w:type="gramEnd"/>
      <w:r w:rsidR="00DC2B21" w:rsidRPr="00F73A02">
        <w:t>.</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bookmarkStart w:id="1" w:name="_GoBack"/>
      <w:bookmarkEnd w:id="1"/>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336E3F7B" w:rsidR="002A7B96" w:rsidRPr="004C1A60" w:rsidRDefault="004C1A60" w:rsidP="002A7B96">
      <w:pPr>
        <w:pStyle w:val="Textbezslovn"/>
        <w:rPr>
          <w:color w:val="FF0000"/>
        </w:rPr>
      </w:pPr>
      <w:r w:rsidRPr="00606FE8">
        <w:rPr>
          <w:b/>
        </w:rPr>
        <w:t xml:space="preserve">Příloha </w:t>
      </w:r>
      <w:proofErr w:type="gramStart"/>
      <w:r w:rsidRPr="00606FE8">
        <w:rPr>
          <w:b/>
        </w:rPr>
        <w:t>č.10</w:t>
      </w:r>
      <w:proofErr w:type="gramEnd"/>
      <w:r w:rsidRPr="00606FE8">
        <w:rPr>
          <w:b/>
        </w:rPr>
        <w:t xml:space="preserve">:  </w:t>
      </w:r>
      <w:r w:rsidRPr="009A12BD">
        <w:t>Osvědčení</w:t>
      </w:r>
      <w:r w:rsidR="00966BE8" w:rsidRPr="009A12BD">
        <w:rPr>
          <w:i/>
        </w:rPr>
        <w:t xml:space="preserve"> </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79E53F5D" w:rsidR="00F422D3" w:rsidRDefault="00F422D3" w:rsidP="009F0867">
      <w:pPr>
        <w:pStyle w:val="Textbezodsazen"/>
      </w:pPr>
      <w:r>
        <w:t>V………………</w:t>
      </w:r>
      <w:r w:rsidR="00DC2B21">
        <w:t>……</w:t>
      </w:r>
      <w:r>
        <w:t xml:space="preserve"> dne …………… </w:t>
      </w:r>
      <w:r>
        <w:tab/>
      </w:r>
      <w:r>
        <w:tab/>
      </w:r>
      <w:r>
        <w:tab/>
      </w:r>
      <w:r>
        <w:tab/>
        <w:t>V…………………</w:t>
      </w:r>
      <w:r w:rsidR="00DC2B21">
        <w:t>……</w:t>
      </w:r>
      <w:r>
        <w:t xml:space="preserve"> dne ………</w:t>
      </w:r>
      <w:r w:rsidR="00DC2B21">
        <w:t>……</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36EAF203" w:rsidR="00F422D3" w:rsidRDefault="00F422D3" w:rsidP="009F0867">
      <w:pPr>
        <w:pStyle w:val="Textbezodsazen"/>
      </w:pPr>
      <w:r>
        <w:t>…………………………………</w:t>
      </w:r>
      <w:r w:rsidR="00DC2B21">
        <w:t>…………………………</w:t>
      </w:r>
      <w:r w:rsidR="00DC2B21">
        <w:tab/>
      </w:r>
      <w:r w:rsidR="00DC2B21">
        <w:tab/>
        <w:t xml:space="preserve">            </w:t>
      </w:r>
      <w:r>
        <w:t>………………………</w:t>
      </w:r>
      <w:r w:rsidR="00342DC7">
        <w:t>…</w:t>
      </w:r>
      <w:r w:rsidR="00DC2B21">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64225BAA" w:rsidR="00342DC7" w:rsidRDefault="00342DC7" w:rsidP="00342DC7">
      <w:pPr>
        <w:pStyle w:val="Textbezodsazen"/>
        <w:spacing w:after="0"/>
      </w:pPr>
      <w:r>
        <w:t>náměstek GŘ pro modernizac</w:t>
      </w:r>
      <w:r w:rsidR="00BB18C3">
        <w:t>i</w:t>
      </w:r>
      <w:r>
        <w:t xml:space="preserve"> dráhy</w:t>
      </w:r>
      <w:r>
        <w:tab/>
      </w:r>
      <w:r>
        <w:tab/>
      </w:r>
      <w:r>
        <w:tab/>
      </w:r>
    </w:p>
    <w:p w14:paraId="499CCF69" w14:textId="59B937DE"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3539B67F" w14:textId="77777777" w:rsidR="00F422D3" w:rsidRDefault="00F422D3" w:rsidP="009F0867">
      <w:pPr>
        <w:pStyle w:val="Textbezodsazen"/>
      </w:pP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1F9736EE" w14:textId="66019BE9" w:rsidR="007145F3" w:rsidRDefault="00DC2B21" w:rsidP="00CB4F6D">
      <w:pPr>
        <w:pStyle w:val="Textbezodsazen"/>
      </w:pPr>
      <w:r w:rsidRPr="00DC2B21">
        <w:t>OP/R/24/22</w:t>
      </w: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Pr="00F73A02"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xml:space="preserve">. § 1751 občanského zákoníku TKP Staveb tvoří část </w:t>
      </w:r>
      <w:r w:rsidRPr="00F73A02">
        <w:t>obsahu Smlouvy. TKP Staveb jsou pro Zhotovitele závazné</w:t>
      </w:r>
      <w:r w:rsidR="00A349C6" w:rsidRPr="00F73A02">
        <w:t xml:space="preserve"> s </w:t>
      </w:r>
      <w:r w:rsidRPr="00F73A02">
        <w:t>aplikací platných předpisů uvedených</w:t>
      </w:r>
      <w:r w:rsidR="00A349C6" w:rsidRPr="00F73A02">
        <w:t xml:space="preserve"> v </w:t>
      </w:r>
      <w:r w:rsidRPr="00F73A02">
        <w:t>příslušné kapitole TKP Staveb.</w:t>
      </w:r>
    </w:p>
    <w:p w14:paraId="23639EC8" w14:textId="1DA2FDDB" w:rsidR="00342DC7" w:rsidRPr="00F73A02" w:rsidRDefault="00342DC7" w:rsidP="00DC2B21">
      <w:pPr>
        <w:pStyle w:val="Odstavec1-1a"/>
        <w:rPr>
          <w:rStyle w:val="Tun"/>
        </w:rPr>
      </w:pPr>
      <w:r w:rsidRPr="00F73A02">
        <w:rPr>
          <w:rStyle w:val="Tun"/>
        </w:rPr>
        <w:t xml:space="preserve">Všeobecné technické podmínky </w:t>
      </w:r>
      <w:r w:rsidR="00DC2B21" w:rsidRPr="00F73A02">
        <w:rPr>
          <w:rStyle w:val="Tun"/>
          <w:b w:val="0"/>
        </w:rPr>
        <w:t>VTP/R/1</w:t>
      </w:r>
      <w:r w:rsidR="00C61C78">
        <w:rPr>
          <w:rStyle w:val="Tun"/>
          <w:b w:val="0"/>
        </w:rPr>
        <w:t>6</w:t>
      </w:r>
      <w:r w:rsidR="00DC2B21" w:rsidRPr="00F73A02">
        <w:rPr>
          <w:rStyle w:val="Tun"/>
          <w:b w:val="0"/>
        </w:rPr>
        <w:t>/2</w:t>
      </w:r>
      <w:r w:rsidR="00C61C78">
        <w:rPr>
          <w:rStyle w:val="Tun"/>
          <w:b w:val="0"/>
        </w:rPr>
        <w:t>2</w:t>
      </w:r>
    </w:p>
    <w:p w14:paraId="43BE56A0" w14:textId="73C5FDF9" w:rsidR="00DC2B21" w:rsidRPr="00F73A02" w:rsidRDefault="00342DC7" w:rsidP="00DC2B21">
      <w:pPr>
        <w:pStyle w:val="Odstavec1-1a"/>
        <w:rPr>
          <w:b/>
        </w:rPr>
      </w:pPr>
      <w:r w:rsidRPr="00F73A02">
        <w:rPr>
          <w:rStyle w:val="Tun"/>
        </w:rPr>
        <w:t xml:space="preserve">Zvláštní technické podmínky </w:t>
      </w:r>
      <w:r w:rsidR="00DC2B21" w:rsidRPr="00F73A02">
        <w:rPr>
          <w:b/>
        </w:rPr>
        <w:t xml:space="preserve">na Zhotovení stavby „Světlá nad Sázavou ON – rekonstrukce“, </w:t>
      </w:r>
      <w:r w:rsidR="00CA44A6">
        <w:rPr>
          <w:b/>
        </w:rPr>
        <w:t xml:space="preserve">vydané </w:t>
      </w:r>
      <w:proofErr w:type="gramStart"/>
      <w:r w:rsidR="00CA44A6">
        <w:rPr>
          <w:b/>
        </w:rPr>
        <w:t>25.7</w:t>
      </w:r>
      <w:r w:rsidR="00F73A02" w:rsidRPr="00F73A02">
        <w:rPr>
          <w:b/>
        </w:rPr>
        <w:t>.</w:t>
      </w:r>
      <w:r w:rsidR="00DC2B21" w:rsidRPr="00F73A02">
        <w:rPr>
          <w:b/>
        </w:rPr>
        <w:t>2022</w:t>
      </w:r>
      <w:proofErr w:type="gramEnd"/>
      <w:r w:rsidR="00DC2B21" w:rsidRPr="00F73A02">
        <w:rPr>
          <w:b/>
        </w:rPr>
        <w:t>.</w:t>
      </w:r>
    </w:p>
    <w:p w14:paraId="3FCF186D" w14:textId="4892D33B" w:rsidR="00342DC7" w:rsidRPr="00AE4B52" w:rsidRDefault="00342DC7" w:rsidP="00DC2B21">
      <w:pPr>
        <w:pStyle w:val="Odstavec1-1a"/>
        <w:numPr>
          <w:ilvl w:val="0"/>
          <w:numId w:val="0"/>
        </w:numPr>
        <w:ind w:left="1077"/>
        <w:rPr>
          <w:rStyle w:val="Tun"/>
        </w:rPr>
      </w:pP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28AB88E" w14:textId="25E6295E" w:rsidR="009E3FA1" w:rsidRPr="00D41E81" w:rsidRDefault="009E3FA1" w:rsidP="009E3FA1">
      <w:pPr>
        <w:pStyle w:val="Odrka1-1"/>
        <w:jc w:val="left"/>
      </w:pPr>
      <w:r w:rsidRPr="00D41E81">
        <w:t>Projektová</w:t>
      </w:r>
      <w:r>
        <w:t xml:space="preserve"> </w:t>
      </w:r>
      <w:r w:rsidRPr="00D41E81">
        <w:t>dokumentace (DSP, PD</w:t>
      </w:r>
      <w:r>
        <w:t>PS), zpracovaná společností LD p</w:t>
      </w:r>
      <w:r w:rsidRPr="00D41E81">
        <w:t>rojekt s.r.o., Leskauerova 2856/6, 628 00 Brno, IČO: 28358562</w:t>
      </w:r>
    </w:p>
    <w:p w14:paraId="1E96934B" w14:textId="57A519E0" w:rsidR="00985DF9" w:rsidRPr="000C2B01" w:rsidRDefault="00985DF9" w:rsidP="009E3FA1">
      <w:pPr>
        <w:pStyle w:val="Odrka1-1"/>
      </w:pPr>
      <w:r w:rsidRPr="000C2B01">
        <w:t xml:space="preserve">Stavební povolení vydané </w:t>
      </w:r>
      <w:r w:rsidR="009E3FA1" w:rsidRPr="009E3FA1">
        <w:t>Drážním úřadem Olomouc, č. j.: DUCR-46193/21/</w:t>
      </w:r>
      <w:proofErr w:type="spellStart"/>
      <w:r w:rsidR="009E3FA1" w:rsidRPr="009E3FA1">
        <w:t>Ka</w:t>
      </w:r>
      <w:proofErr w:type="spellEnd"/>
      <w:r w:rsidR="009E3FA1" w:rsidRPr="009E3FA1">
        <w:t xml:space="preserve"> </w:t>
      </w:r>
      <w:r w:rsidR="009E3FA1">
        <w:br/>
      </w:r>
      <w:r w:rsidR="009E3FA1" w:rsidRPr="009E3FA1">
        <w:t>s naby</w:t>
      </w:r>
      <w:r w:rsidR="009E3FA1">
        <w:t xml:space="preserve">tím právní moci dne 19. 6. 2021 - </w:t>
      </w:r>
      <w:r w:rsidR="009E3FA1" w:rsidRPr="009E3FA1">
        <w:t>bude předáno vybranému dodavateli.</w:t>
      </w:r>
    </w:p>
    <w:p w14:paraId="119D5BB2" w14:textId="77777777" w:rsidR="00985DF9" w:rsidRPr="00590C91" w:rsidRDefault="00985DF9" w:rsidP="00985DF9">
      <w:pPr>
        <w:pStyle w:val="Odrka1-1"/>
        <w:numPr>
          <w:ilvl w:val="0"/>
          <w:numId w:val="0"/>
        </w:numPr>
        <w:ind w:left="1077"/>
        <w:rPr>
          <w:color w:val="FF0000"/>
        </w:rPr>
      </w:pP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9E3FA1" w:rsidRPr="00F95FBD" w14:paraId="5E711F3D" w14:textId="77777777" w:rsidTr="00CF253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9E3FA1" w:rsidRPr="00F95FBD" w:rsidRDefault="009E3FA1" w:rsidP="009E3FA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E9D2A6B" w14:textId="6FFD5C84" w:rsidR="009E3FA1" w:rsidRPr="00F95FBD" w:rsidRDefault="009E3FA1" w:rsidP="009E3FA1">
            <w:pPr>
              <w:pStyle w:val="Tabulka"/>
              <w:cnfStyle w:val="100000000000" w:firstRow="1" w:lastRow="0" w:firstColumn="0" w:lastColumn="0" w:oddVBand="0" w:evenVBand="0" w:oddHBand="0" w:evenHBand="0" w:firstRowFirstColumn="0" w:firstRowLastColumn="0" w:lastRowFirstColumn="0" w:lastRowLastColumn="0"/>
            </w:pPr>
            <w:r w:rsidRPr="00287265">
              <w:t xml:space="preserve">Mgr. </w:t>
            </w:r>
            <w:r>
              <w:t>Jan Foldyna</w:t>
            </w:r>
            <w:r w:rsidRPr="00287265">
              <w:t>, podnikový právník</w:t>
            </w:r>
          </w:p>
        </w:tc>
      </w:tr>
      <w:tr w:rsidR="009E3FA1" w:rsidRPr="00F95FBD" w14:paraId="5E5B1758" w14:textId="77777777" w:rsidTr="00CF253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9E3FA1" w:rsidRPr="008175E5" w:rsidRDefault="009E3FA1" w:rsidP="009E3FA1">
            <w:pPr>
              <w:pStyle w:val="Tabulka"/>
              <w:rPr>
                <w:rStyle w:val="Nadpisvtabulce"/>
                <w:b w:val="0"/>
              </w:rPr>
            </w:pPr>
            <w:r w:rsidRPr="008175E5">
              <w:rPr>
                <w:rStyle w:val="Nadpisvtabulce"/>
                <w:b w:val="0"/>
              </w:rPr>
              <w:t>Adresa</w:t>
            </w:r>
          </w:p>
        </w:tc>
        <w:tc>
          <w:tcPr>
            <w:tcW w:w="5812" w:type="dxa"/>
            <w:vAlign w:val="top"/>
          </w:tcPr>
          <w:p w14:paraId="4B93F125" w14:textId="77777777" w:rsidR="009E3FA1" w:rsidRDefault="009E3FA1" w:rsidP="009E3FA1">
            <w:pPr>
              <w:pStyle w:val="Tabulka"/>
              <w:cnfStyle w:val="000000000000" w:firstRow="0" w:lastRow="0" w:firstColumn="0" w:lastColumn="0" w:oddVBand="0" w:evenVBand="0" w:oddHBand="0" w:evenHBand="0" w:firstRowFirstColumn="0" w:firstRowLastColumn="0" w:lastRowFirstColumn="0" w:lastRowLastColumn="0"/>
            </w:pPr>
            <w:r w:rsidRPr="00287265">
              <w:t>Správa železnic, státní organizace</w:t>
            </w:r>
          </w:p>
          <w:p w14:paraId="6C50445A" w14:textId="321B5E43" w:rsidR="009E3FA1" w:rsidRPr="001F518E" w:rsidRDefault="009E3FA1" w:rsidP="009E3FA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E3FA1">
              <w:t>Stavební správa východ, Nerudova 1, 779 00 Olomouc</w:t>
            </w:r>
          </w:p>
        </w:tc>
      </w:tr>
      <w:tr w:rsidR="009E3FA1" w:rsidRPr="00F95FBD" w14:paraId="79A0DEBA" w14:textId="77777777" w:rsidTr="00CF253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9E3FA1" w:rsidRPr="00F95FBD" w:rsidRDefault="009E3FA1" w:rsidP="009E3FA1">
            <w:pPr>
              <w:pStyle w:val="Tabulka"/>
            </w:pPr>
            <w:r w:rsidRPr="00F95FBD">
              <w:t>E-mail</w:t>
            </w:r>
          </w:p>
        </w:tc>
        <w:tc>
          <w:tcPr>
            <w:tcW w:w="5812" w:type="dxa"/>
            <w:vAlign w:val="top"/>
          </w:tcPr>
          <w:p w14:paraId="545C727C" w14:textId="43BB8839" w:rsidR="009E3FA1" w:rsidRPr="001F518E" w:rsidRDefault="009E3FA1" w:rsidP="009E3FA1">
            <w:pPr>
              <w:pStyle w:val="Tabulka"/>
              <w:cnfStyle w:val="000000000000" w:firstRow="0" w:lastRow="0" w:firstColumn="0" w:lastColumn="0" w:oddVBand="0" w:evenVBand="0" w:oddHBand="0" w:evenHBand="0" w:firstRowFirstColumn="0" w:firstRowLastColumn="0" w:lastRowFirstColumn="0" w:lastRowLastColumn="0"/>
              <w:rPr>
                <w:highlight w:val="green"/>
              </w:rPr>
            </w:pPr>
            <w:r>
              <w:t>Foldyna J@spravazeleznic.cz</w:t>
            </w:r>
          </w:p>
        </w:tc>
      </w:tr>
      <w:tr w:rsidR="009E3FA1" w:rsidRPr="00F95FBD" w14:paraId="481C3FD9" w14:textId="77777777" w:rsidTr="00CF253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9E3FA1" w:rsidRPr="00F95FBD" w:rsidRDefault="009E3FA1" w:rsidP="009E3FA1">
            <w:pPr>
              <w:pStyle w:val="Tabulka"/>
            </w:pPr>
            <w:r w:rsidRPr="00F95FBD">
              <w:t>Telefon</w:t>
            </w:r>
          </w:p>
        </w:tc>
        <w:tc>
          <w:tcPr>
            <w:tcW w:w="5812" w:type="dxa"/>
            <w:vAlign w:val="top"/>
          </w:tcPr>
          <w:p w14:paraId="6F0FB193" w14:textId="3BB37593" w:rsidR="009E3FA1" w:rsidRPr="001F518E" w:rsidRDefault="009E3FA1" w:rsidP="009E3FA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E3FA1">
              <w:t>+420 601 160 009</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29621A3E" w:rsidR="002038D5" w:rsidRPr="00FD2BFE" w:rsidRDefault="00FD2BFE" w:rsidP="00590C91">
            <w:pPr>
              <w:pStyle w:val="Tabulka"/>
              <w:cnfStyle w:val="100000000000" w:firstRow="1" w:lastRow="0" w:firstColumn="0" w:lastColumn="0" w:oddVBand="0" w:evenVBand="0" w:oddHBand="0" w:evenHBand="0" w:firstRowFirstColumn="0" w:firstRowLastColumn="0" w:lastRowFirstColumn="0" w:lastRowLastColumn="0"/>
            </w:pPr>
            <w:r w:rsidRPr="00FD2BFE">
              <w:t>Ing. Ivo Kolář</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28105583" w14:textId="77777777" w:rsidR="00FD2BFE" w:rsidRPr="00FD2BFE" w:rsidRDefault="00FD2BFE" w:rsidP="00FD2BFE">
            <w:pPr>
              <w:pStyle w:val="Tabulka"/>
              <w:cnfStyle w:val="000000000000" w:firstRow="0" w:lastRow="0" w:firstColumn="0" w:lastColumn="0" w:oddVBand="0" w:evenVBand="0" w:oddHBand="0" w:evenHBand="0" w:firstRowFirstColumn="0" w:firstRowLastColumn="0" w:lastRowFirstColumn="0" w:lastRowLastColumn="0"/>
            </w:pPr>
            <w:r w:rsidRPr="00FD2BFE">
              <w:t>Správa železnic, státní organizace</w:t>
            </w:r>
          </w:p>
          <w:p w14:paraId="2888FB91" w14:textId="3310E40E" w:rsidR="008175E5" w:rsidRPr="00FD2BFE" w:rsidRDefault="00FD2BFE" w:rsidP="00FD2BFE">
            <w:pPr>
              <w:pStyle w:val="Tabulka"/>
              <w:cnfStyle w:val="000000000000" w:firstRow="0" w:lastRow="0" w:firstColumn="0" w:lastColumn="0" w:oddVBand="0" w:evenVBand="0" w:oddHBand="0" w:evenHBand="0" w:firstRowFirstColumn="0" w:firstRowLastColumn="0" w:lastRowFirstColumn="0" w:lastRowLastColumn="0"/>
            </w:pPr>
            <w:r w:rsidRPr="00FD2BFE">
              <w:t xml:space="preserve">Stavební správa východ, Nerudova 1, 779 00 Olomouc </w:t>
            </w: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4172CAF0" w:rsidR="002038D5" w:rsidRPr="00FD2BFE" w:rsidRDefault="00FD2BFE" w:rsidP="00590C91">
            <w:pPr>
              <w:pStyle w:val="Tabulka"/>
              <w:cnfStyle w:val="000000000000" w:firstRow="0" w:lastRow="0" w:firstColumn="0" w:lastColumn="0" w:oddVBand="0" w:evenVBand="0" w:oddHBand="0" w:evenHBand="0" w:firstRowFirstColumn="0" w:firstRowLastColumn="0" w:lastRowFirstColumn="0" w:lastRowLastColumn="0"/>
            </w:pPr>
            <w:r w:rsidRPr="00FD2BFE">
              <w:t>KolarI@spravazeleznic.cz</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6FB57163" w:rsidR="002038D5" w:rsidRPr="001F518E" w:rsidRDefault="00FD2BFE"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D2BFE">
              <w:t>+420 601 159 990</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6B8871CD" w14:textId="77777777" w:rsidR="00597B61" w:rsidRPr="00597B61" w:rsidRDefault="00597B61" w:rsidP="00597B61">
      <w:pPr>
        <w:keepNext/>
        <w:keepLines/>
        <w:pBdr>
          <w:top w:val="single" w:sz="12" w:space="3" w:color="00A1E0" w:themeColor="accent3"/>
        </w:pBdr>
        <w:suppressAutoHyphens/>
        <w:spacing w:after="60"/>
        <w:rPr>
          <w:rFonts w:asciiTheme="majorHAnsi" w:hAnsiTheme="majorHAnsi"/>
          <w:b/>
          <w:sz w:val="18"/>
          <w:szCs w:val="18"/>
        </w:rPr>
      </w:pPr>
      <w:r w:rsidRPr="00597B61">
        <w:rPr>
          <w:rFonts w:asciiTheme="majorHAnsi" w:hAnsiTheme="majorHAnsi"/>
          <w:b/>
          <w:sz w:val="18"/>
          <w:szCs w:val="18"/>
        </w:rPr>
        <w:lastRenderedPageBreak/>
        <w:t xml:space="preserve">Specialista (vedoucí prací) na pozemní stavby – zástupce stavbyvedoucího </w:t>
      </w:r>
    </w:p>
    <w:tbl>
      <w:tblPr>
        <w:tblStyle w:val="Tabulka11"/>
        <w:tblW w:w="8868" w:type="dxa"/>
        <w:tblLook w:val="04A0" w:firstRow="1" w:lastRow="0" w:firstColumn="1" w:lastColumn="0" w:noHBand="0" w:noVBand="1"/>
      </w:tblPr>
      <w:tblGrid>
        <w:gridCol w:w="3056"/>
        <w:gridCol w:w="5812"/>
      </w:tblGrid>
      <w:tr w:rsidR="00597B61" w:rsidRPr="00597B61" w14:paraId="50B6C123" w14:textId="77777777" w:rsidTr="00CF25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82AB4C" w14:textId="77777777" w:rsidR="00597B61" w:rsidRPr="00597B61" w:rsidRDefault="00597B61" w:rsidP="00597B61">
            <w:pPr>
              <w:spacing w:before="40" w:after="40" w:line="240" w:lineRule="auto"/>
              <w:rPr>
                <w:b/>
                <w:sz w:val="18"/>
                <w:szCs w:val="18"/>
              </w:rPr>
            </w:pPr>
            <w:r w:rsidRPr="00597B61">
              <w:rPr>
                <w:b/>
                <w:sz w:val="18"/>
                <w:szCs w:val="18"/>
              </w:rPr>
              <w:t>Jméno a příjmení</w:t>
            </w:r>
          </w:p>
        </w:tc>
        <w:tc>
          <w:tcPr>
            <w:tcW w:w="5812" w:type="dxa"/>
          </w:tcPr>
          <w:p w14:paraId="6BF27D1D" w14:textId="77777777" w:rsidR="00597B61" w:rsidRPr="00597B61" w:rsidRDefault="00597B61" w:rsidP="00597B61">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597B61">
              <w:rPr>
                <w:b/>
                <w:sz w:val="18"/>
                <w:szCs w:val="18"/>
                <w:highlight w:val="yellow"/>
              </w:rPr>
              <w:t>[VLOŽÍ ZHOTOVITEL]</w:t>
            </w:r>
          </w:p>
        </w:tc>
      </w:tr>
      <w:tr w:rsidR="00597B61" w:rsidRPr="00597B61" w14:paraId="0FC59490" w14:textId="77777777" w:rsidTr="00CF2536">
        <w:tc>
          <w:tcPr>
            <w:cnfStyle w:val="001000000000" w:firstRow="0" w:lastRow="0" w:firstColumn="1" w:lastColumn="0" w:oddVBand="0" w:evenVBand="0" w:oddHBand="0" w:evenHBand="0" w:firstRowFirstColumn="0" w:firstRowLastColumn="0" w:lastRowFirstColumn="0" w:lastRowLastColumn="0"/>
            <w:tcW w:w="3056" w:type="dxa"/>
          </w:tcPr>
          <w:p w14:paraId="0E1C4272" w14:textId="77777777" w:rsidR="00597B61" w:rsidRPr="00597B61" w:rsidRDefault="00597B61" w:rsidP="00597B61">
            <w:pPr>
              <w:spacing w:before="40" w:after="40" w:line="240" w:lineRule="auto"/>
              <w:rPr>
                <w:sz w:val="18"/>
                <w:szCs w:val="18"/>
              </w:rPr>
            </w:pPr>
            <w:r w:rsidRPr="00597B61">
              <w:rPr>
                <w:sz w:val="18"/>
                <w:szCs w:val="18"/>
              </w:rPr>
              <w:t>Adresa</w:t>
            </w:r>
          </w:p>
        </w:tc>
        <w:tc>
          <w:tcPr>
            <w:tcW w:w="5812" w:type="dxa"/>
          </w:tcPr>
          <w:p w14:paraId="6D2DC403" w14:textId="77777777" w:rsidR="00597B61" w:rsidRPr="00597B61" w:rsidRDefault="00597B61" w:rsidP="00597B6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97B61">
              <w:rPr>
                <w:sz w:val="18"/>
                <w:szCs w:val="18"/>
                <w:highlight w:val="yellow"/>
              </w:rPr>
              <w:t>[VLOŽÍ ZHOTOVITEL]</w:t>
            </w:r>
          </w:p>
        </w:tc>
      </w:tr>
      <w:tr w:rsidR="00597B61" w:rsidRPr="00597B61" w14:paraId="2C4D2F44" w14:textId="77777777" w:rsidTr="00CF2536">
        <w:tc>
          <w:tcPr>
            <w:cnfStyle w:val="001000000000" w:firstRow="0" w:lastRow="0" w:firstColumn="1" w:lastColumn="0" w:oddVBand="0" w:evenVBand="0" w:oddHBand="0" w:evenHBand="0" w:firstRowFirstColumn="0" w:firstRowLastColumn="0" w:lastRowFirstColumn="0" w:lastRowLastColumn="0"/>
            <w:tcW w:w="3056" w:type="dxa"/>
          </w:tcPr>
          <w:p w14:paraId="29E11A53" w14:textId="77777777" w:rsidR="00597B61" w:rsidRPr="00597B61" w:rsidRDefault="00597B61" w:rsidP="00597B61">
            <w:pPr>
              <w:spacing w:before="40" w:after="40" w:line="240" w:lineRule="auto"/>
              <w:rPr>
                <w:sz w:val="18"/>
                <w:szCs w:val="18"/>
              </w:rPr>
            </w:pPr>
            <w:r w:rsidRPr="00597B61">
              <w:rPr>
                <w:sz w:val="18"/>
                <w:szCs w:val="18"/>
              </w:rPr>
              <w:t>E-mail</w:t>
            </w:r>
          </w:p>
        </w:tc>
        <w:tc>
          <w:tcPr>
            <w:tcW w:w="5812" w:type="dxa"/>
          </w:tcPr>
          <w:p w14:paraId="3BBBBCF7" w14:textId="77777777" w:rsidR="00597B61" w:rsidRPr="00597B61" w:rsidRDefault="00597B61" w:rsidP="00597B6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97B61">
              <w:rPr>
                <w:sz w:val="18"/>
                <w:szCs w:val="18"/>
                <w:highlight w:val="yellow"/>
              </w:rPr>
              <w:t>[VLOŽÍ ZHOTOVITEL]</w:t>
            </w:r>
          </w:p>
        </w:tc>
      </w:tr>
      <w:tr w:rsidR="00597B61" w:rsidRPr="00597B61" w14:paraId="1226EADD" w14:textId="77777777" w:rsidTr="00CF2536">
        <w:tc>
          <w:tcPr>
            <w:cnfStyle w:val="001000000000" w:firstRow="0" w:lastRow="0" w:firstColumn="1" w:lastColumn="0" w:oddVBand="0" w:evenVBand="0" w:oddHBand="0" w:evenHBand="0" w:firstRowFirstColumn="0" w:firstRowLastColumn="0" w:lastRowFirstColumn="0" w:lastRowLastColumn="0"/>
            <w:tcW w:w="3056" w:type="dxa"/>
          </w:tcPr>
          <w:p w14:paraId="281B0DE2" w14:textId="77777777" w:rsidR="00597B61" w:rsidRPr="00597B61" w:rsidRDefault="00597B61" w:rsidP="00597B61">
            <w:pPr>
              <w:spacing w:before="40" w:after="40" w:line="240" w:lineRule="auto"/>
              <w:rPr>
                <w:sz w:val="18"/>
                <w:szCs w:val="18"/>
              </w:rPr>
            </w:pPr>
            <w:r w:rsidRPr="00597B61">
              <w:rPr>
                <w:sz w:val="18"/>
                <w:szCs w:val="18"/>
              </w:rPr>
              <w:t>Telefon</w:t>
            </w:r>
          </w:p>
        </w:tc>
        <w:tc>
          <w:tcPr>
            <w:tcW w:w="5812" w:type="dxa"/>
          </w:tcPr>
          <w:p w14:paraId="30F06A33" w14:textId="77777777" w:rsidR="00597B61" w:rsidRPr="00597B61" w:rsidRDefault="00597B61" w:rsidP="00597B6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97B61">
              <w:rPr>
                <w:sz w:val="18"/>
                <w:szCs w:val="18"/>
                <w:highlight w:val="yellow"/>
              </w:rPr>
              <w:t>[VLOŽÍ ZHOTOVITEL]</w:t>
            </w:r>
          </w:p>
        </w:tc>
      </w:tr>
    </w:tbl>
    <w:p w14:paraId="7A0CECEF" w14:textId="77777777" w:rsidR="00597B61" w:rsidRPr="00597B61" w:rsidRDefault="00597B61" w:rsidP="00597B61">
      <w:pPr>
        <w:spacing w:before="40" w:after="40" w:line="240" w:lineRule="auto"/>
        <w:rPr>
          <w:sz w:val="18"/>
          <w:szCs w:val="18"/>
        </w:rPr>
      </w:pPr>
    </w:p>
    <w:p w14:paraId="5CEA860F" w14:textId="77777777" w:rsidR="00597B61" w:rsidRPr="00597B61" w:rsidRDefault="00597B61" w:rsidP="00597B61">
      <w:pPr>
        <w:keepNext/>
        <w:keepLines/>
        <w:pBdr>
          <w:top w:val="single" w:sz="12" w:space="3" w:color="00A1E0" w:themeColor="accent3"/>
        </w:pBdr>
        <w:suppressAutoHyphens/>
        <w:spacing w:after="60"/>
        <w:rPr>
          <w:rFonts w:asciiTheme="majorHAnsi" w:hAnsiTheme="majorHAnsi"/>
          <w:b/>
          <w:sz w:val="18"/>
          <w:szCs w:val="18"/>
        </w:rPr>
      </w:pPr>
      <w:r w:rsidRPr="00597B61">
        <w:rPr>
          <w:rFonts w:asciiTheme="majorHAnsi" w:hAnsiTheme="majorHAnsi"/>
          <w:b/>
          <w:sz w:val="18"/>
          <w:szCs w:val="18"/>
        </w:rPr>
        <w:t>Specialista (vedoucí prací) na technická zařízení budov - vytápění a vzduchotechnika</w:t>
      </w:r>
    </w:p>
    <w:tbl>
      <w:tblPr>
        <w:tblStyle w:val="Tabulka11"/>
        <w:tblW w:w="8868" w:type="dxa"/>
        <w:tblLook w:val="04A0" w:firstRow="1" w:lastRow="0" w:firstColumn="1" w:lastColumn="0" w:noHBand="0" w:noVBand="1"/>
      </w:tblPr>
      <w:tblGrid>
        <w:gridCol w:w="3056"/>
        <w:gridCol w:w="5812"/>
      </w:tblGrid>
      <w:tr w:rsidR="00597B61" w:rsidRPr="00597B61" w14:paraId="1F8825AA" w14:textId="77777777" w:rsidTr="00CF25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25C365" w14:textId="77777777" w:rsidR="00597B61" w:rsidRPr="00597B61" w:rsidRDefault="00597B61" w:rsidP="00597B61">
            <w:pPr>
              <w:spacing w:before="40" w:after="40" w:line="240" w:lineRule="auto"/>
              <w:rPr>
                <w:b/>
                <w:sz w:val="18"/>
                <w:szCs w:val="18"/>
              </w:rPr>
            </w:pPr>
            <w:r w:rsidRPr="00597B61">
              <w:rPr>
                <w:b/>
                <w:sz w:val="18"/>
                <w:szCs w:val="18"/>
              </w:rPr>
              <w:t>Jméno a příjmení</w:t>
            </w:r>
          </w:p>
        </w:tc>
        <w:tc>
          <w:tcPr>
            <w:tcW w:w="5812" w:type="dxa"/>
          </w:tcPr>
          <w:p w14:paraId="3FC5BA48" w14:textId="77777777" w:rsidR="00597B61" w:rsidRPr="00597B61" w:rsidRDefault="00597B61" w:rsidP="00597B61">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597B61">
              <w:rPr>
                <w:b/>
                <w:sz w:val="18"/>
                <w:szCs w:val="18"/>
                <w:highlight w:val="yellow"/>
              </w:rPr>
              <w:t>[VLOŽÍ ZHOTOVITEL]</w:t>
            </w:r>
          </w:p>
        </w:tc>
      </w:tr>
      <w:tr w:rsidR="00597B61" w:rsidRPr="00597B61" w14:paraId="04363562" w14:textId="77777777" w:rsidTr="00CF2536">
        <w:tc>
          <w:tcPr>
            <w:cnfStyle w:val="001000000000" w:firstRow="0" w:lastRow="0" w:firstColumn="1" w:lastColumn="0" w:oddVBand="0" w:evenVBand="0" w:oddHBand="0" w:evenHBand="0" w:firstRowFirstColumn="0" w:firstRowLastColumn="0" w:lastRowFirstColumn="0" w:lastRowLastColumn="0"/>
            <w:tcW w:w="3056" w:type="dxa"/>
          </w:tcPr>
          <w:p w14:paraId="4519A580" w14:textId="77777777" w:rsidR="00597B61" w:rsidRPr="00597B61" w:rsidRDefault="00597B61" w:rsidP="00597B61">
            <w:pPr>
              <w:spacing w:before="40" w:after="40" w:line="240" w:lineRule="auto"/>
              <w:rPr>
                <w:sz w:val="18"/>
                <w:szCs w:val="18"/>
              </w:rPr>
            </w:pPr>
            <w:r w:rsidRPr="00597B61">
              <w:rPr>
                <w:sz w:val="18"/>
                <w:szCs w:val="18"/>
              </w:rPr>
              <w:t>Adresa</w:t>
            </w:r>
          </w:p>
        </w:tc>
        <w:tc>
          <w:tcPr>
            <w:tcW w:w="5812" w:type="dxa"/>
          </w:tcPr>
          <w:p w14:paraId="03EF08EE" w14:textId="77777777" w:rsidR="00597B61" w:rsidRPr="00597B61" w:rsidRDefault="00597B61" w:rsidP="00597B6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97B61">
              <w:rPr>
                <w:sz w:val="18"/>
                <w:szCs w:val="18"/>
                <w:highlight w:val="yellow"/>
              </w:rPr>
              <w:t>[VLOŽÍ ZHOTOVITEL]</w:t>
            </w:r>
          </w:p>
        </w:tc>
      </w:tr>
      <w:tr w:rsidR="00597B61" w:rsidRPr="00597B61" w14:paraId="5DCEDC7A" w14:textId="77777777" w:rsidTr="00CF2536">
        <w:tc>
          <w:tcPr>
            <w:cnfStyle w:val="001000000000" w:firstRow="0" w:lastRow="0" w:firstColumn="1" w:lastColumn="0" w:oddVBand="0" w:evenVBand="0" w:oddHBand="0" w:evenHBand="0" w:firstRowFirstColumn="0" w:firstRowLastColumn="0" w:lastRowFirstColumn="0" w:lastRowLastColumn="0"/>
            <w:tcW w:w="3056" w:type="dxa"/>
          </w:tcPr>
          <w:p w14:paraId="2EAA9671" w14:textId="77777777" w:rsidR="00597B61" w:rsidRPr="00597B61" w:rsidRDefault="00597B61" w:rsidP="00597B61">
            <w:pPr>
              <w:spacing w:before="40" w:after="40" w:line="240" w:lineRule="auto"/>
              <w:rPr>
                <w:sz w:val="18"/>
                <w:szCs w:val="18"/>
              </w:rPr>
            </w:pPr>
            <w:r w:rsidRPr="00597B61">
              <w:rPr>
                <w:sz w:val="18"/>
                <w:szCs w:val="18"/>
              </w:rPr>
              <w:t>E-mail</w:t>
            </w:r>
          </w:p>
        </w:tc>
        <w:tc>
          <w:tcPr>
            <w:tcW w:w="5812" w:type="dxa"/>
          </w:tcPr>
          <w:p w14:paraId="615A3C79" w14:textId="77777777" w:rsidR="00597B61" w:rsidRPr="00597B61" w:rsidRDefault="00597B61" w:rsidP="00597B6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97B61">
              <w:rPr>
                <w:sz w:val="18"/>
                <w:szCs w:val="18"/>
                <w:highlight w:val="yellow"/>
              </w:rPr>
              <w:t>[VLOŽÍ ZHOTOVITEL]</w:t>
            </w:r>
          </w:p>
        </w:tc>
      </w:tr>
      <w:tr w:rsidR="00597B61" w:rsidRPr="00597B61" w14:paraId="02B8FA8D" w14:textId="77777777" w:rsidTr="00CF2536">
        <w:tc>
          <w:tcPr>
            <w:cnfStyle w:val="001000000000" w:firstRow="0" w:lastRow="0" w:firstColumn="1" w:lastColumn="0" w:oddVBand="0" w:evenVBand="0" w:oddHBand="0" w:evenHBand="0" w:firstRowFirstColumn="0" w:firstRowLastColumn="0" w:lastRowFirstColumn="0" w:lastRowLastColumn="0"/>
            <w:tcW w:w="3056" w:type="dxa"/>
          </w:tcPr>
          <w:p w14:paraId="63ED0B16" w14:textId="77777777" w:rsidR="00597B61" w:rsidRPr="00597B61" w:rsidRDefault="00597B61" w:rsidP="00597B61">
            <w:pPr>
              <w:spacing w:before="40" w:after="40" w:line="240" w:lineRule="auto"/>
              <w:rPr>
                <w:sz w:val="18"/>
                <w:szCs w:val="18"/>
              </w:rPr>
            </w:pPr>
            <w:r w:rsidRPr="00597B61">
              <w:rPr>
                <w:sz w:val="18"/>
                <w:szCs w:val="18"/>
              </w:rPr>
              <w:t>Telefon</w:t>
            </w:r>
          </w:p>
        </w:tc>
        <w:tc>
          <w:tcPr>
            <w:tcW w:w="5812" w:type="dxa"/>
          </w:tcPr>
          <w:p w14:paraId="17CF31DF" w14:textId="77777777" w:rsidR="00597B61" w:rsidRPr="00597B61" w:rsidRDefault="00597B61" w:rsidP="00597B6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97B61">
              <w:rPr>
                <w:sz w:val="18"/>
                <w:szCs w:val="18"/>
                <w:highlight w:val="yellow"/>
              </w:rPr>
              <w:t>[VLOŽÍ ZHOTOVITEL]</w:t>
            </w:r>
          </w:p>
        </w:tc>
      </w:tr>
    </w:tbl>
    <w:p w14:paraId="0D70B217" w14:textId="77777777" w:rsidR="00597B61" w:rsidRPr="00597B61" w:rsidRDefault="00597B61" w:rsidP="00597B61">
      <w:pPr>
        <w:spacing w:before="40" w:after="40" w:line="240" w:lineRule="auto"/>
        <w:rPr>
          <w:sz w:val="18"/>
          <w:szCs w:val="18"/>
        </w:rPr>
      </w:pPr>
    </w:p>
    <w:p w14:paraId="376CDF0B" w14:textId="77777777" w:rsidR="00597B61" w:rsidRPr="00597B61" w:rsidRDefault="00597B61" w:rsidP="00597B61">
      <w:pPr>
        <w:keepNext/>
        <w:keepLines/>
        <w:pBdr>
          <w:top w:val="single" w:sz="12" w:space="3" w:color="00A1E0" w:themeColor="accent3"/>
        </w:pBdr>
        <w:suppressAutoHyphens/>
        <w:spacing w:after="60"/>
        <w:rPr>
          <w:rFonts w:asciiTheme="majorHAnsi" w:hAnsiTheme="majorHAnsi"/>
          <w:b/>
          <w:sz w:val="18"/>
          <w:szCs w:val="18"/>
        </w:rPr>
      </w:pPr>
      <w:r w:rsidRPr="00597B61">
        <w:rPr>
          <w:rFonts w:asciiTheme="majorHAnsi" w:hAnsiTheme="majorHAnsi"/>
          <w:b/>
          <w:sz w:val="18"/>
          <w:szCs w:val="18"/>
        </w:rPr>
        <w:t>Specialista (vedoucí prací) na technická zařízení budov - zdravotní technika</w:t>
      </w:r>
    </w:p>
    <w:tbl>
      <w:tblPr>
        <w:tblStyle w:val="Tabulka11"/>
        <w:tblW w:w="8868" w:type="dxa"/>
        <w:tblLook w:val="04A0" w:firstRow="1" w:lastRow="0" w:firstColumn="1" w:lastColumn="0" w:noHBand="0" w:noVBand="1"/>
      </w:tblPr>
      <w:tblGrid>
        <w:gridCol w:w="3056"/>
        <w:gridCol w:w="5812"/>
      </w:tblGrid>
      <w:tr w:rsidR="00597B61" w:rsidRPr="00597B61" w14:paraId="122F485C" w14:textId="77777777" w:rsidTr="00CF25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B58CCC" w14:textId="77777777" w:rsidR="00597B61" w:rsidRPr="00597B61" w:rsidRDefault="00597B61" w:rsidP="00597B61">
            <w:pPr>
              <w:spacing w:before="40" w:after="40" w:line="240" w:lineRule="auto"/>
              <w:rPr>
                <w:b/>
                <w:sz w:val="18"/>
                <w:szCs w:val="18"/>
              </w:rPr>
            </w:pPr>
            <w:r w:rsidRPr="00597B61">
              <w:rPr>
                <w:b/>
                <w:sz w:val="18"/>
                <w:szCs w:val="18"/>
              </w:rPr>
              <w:t>Jméno a příjmení</w:t>
            </w:r>
          </w:p>
        </w:tc>
        <w:tc>
          <w:tcPr>
            <w:tcW w:w="5812" w:type="dxa"/>
          </w:tcPr>
          <w:p w14:paraId="5DE76C36" w14:textId="77777777" w:rsidR="00597B61" w:rsidRPr="00597B61" w:rsidRDefault="00597B61" w:rsidP="00597B61">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597B61">
              <w:rPr>
                <w:b/>
                <w:sz w:val="18"/>
                <w:szCs w:val="18"/>
                <w:highlight w:val="yellow"/>
              </w:rPr>
              <w:t>[VLOŽÍ ZHOTOVITEL]</w:t>
            </w:r>
          </w:p>
        </w:tc>
      </w:tr>
      <w:tr w:rsidR="00597B61" w:rsidRPr="00597B61" w14:paraId="200FFFAE" w14:textId="77777777" w:rsidTr="00CF2536">
        <w:tc>
          <w:tcPr>
            <w:cnfStyle w:val="001000000000" w:firstRow="0" w:lastRow="0" w:firstColumn="1" w:lastColumn="0" w:oddVBand="0" w:evenVBand="0" w:oddHBand="0" w:evenHBand="0" w:firstRowFirstColumn="0" w:firstRowLastColumn="0" w:lastRowFirstColumn="0" w:lastRowLastColumn="0"/>
            <w:tcW w:w="3056" w:type="dxa"/>
          </w:tcPr>
          <w:p w14:paraId="3AF7A4C0" w14:textId="77777777" w:rsidR="00597B61" w:rsidRPr="00597B61" w:rsidRDefault="00597B61" w:rsidP="00597B61">
            <w:pPr>
              <w:spacing w:before="40" w:after="40" w:line="240" w:lineRule="auto"/>
              <w:rPr>
                <w:sz w:val="18"/>
                <w:szCs w:val="18"/>
              </w:rPr>
            </w:pPr>
            <w:r w:rsidRPr="00597B61">
              <w:rPr>
                <w:sz w:val="18"/>
                <w:szCs w:val="18"/>
              </w:rPr>
              <w:t>Adresa</w:t>
            </w:r>
          </w:p>
        </w:tc>
        <w:tc>
          <w:tcPr>
            <w:tcW w:w="5812" w:type="dxa"/>
          </w:tcPr>
          <w:p w14:paraId="49781D7C" w14:textId="77777777" w:rsidR="00597B61" w:rsidRPr="00597B61" w:rsidRDefault="00597B61" w:rsidP="00597B6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97B61">
              <w:rPr>
                <w:sz w:val="18"/>
                <w:szCs w:val="18"/>
                <w:highlight w:val="yellow"/>
              </w:rPr>
              <w:t>[VLOŽÍ ZHOTOVITEL]</w:t>
            </w:r>
          </w:p>
        </w:tc>
      </w:tr>
      <w:tr w:rsidR="00597B61" w:rsidRPr="00597B61" w14:paraId="3B40001F" w14:textId="77777777" w:rsidTr="00CF2536">
        <w:tc>
          <w:tcPr>
            <w:cnfStyle w:val="001000000000" w:firstRow="0" w:lastRow="0" w:firstColumn="1" w:lastColumn="0" w:oddVBand="0" w:evenVBand="0" w:oddHBand="0" w:evenHBand="0" w:firstRowFirstColumn="0" w:firstRowLastColumn="0" w:lastRowFirstColumn="0" w:lastRowLastColumn="0"/>
            <w:tcW w:w="3056" w:type="dxa"/>
          </w:tcPr>
          <w:p w14:paraId="20D083B0" w14:textId="77777777" w:rsidR="00597B61" w:rsidRPr="00597B61" w:rsidRDefault="00597B61" w:rsidP="00597B61">
            <w:pPr>
              <w:spacing w:before="40" w:after="40" w:line="240" w:lineRule="auto"/>
              <w:rPr>
                <w:sz w:val="18"/>
                <w:szCs w:val="18"/>
              </w:rPr>
            </w:pPr>
            <w:r w:rsidRPr="00597B61">
              <w:rPr>
                <w:sz w:val="18"/>
                <w:szCs w:val="18"/>
              </w:rPr>
              <w:t>E-mail</w:t>
            </w:r>
          </w:p>
        </w:tc>
        <w:tc>
          <w:tcPr>
            <w:tcW w:w="5812" w:type="dxa"/>
          </w:tcPr>
          <w:p w14:paraId="7A58C9BB" w14:textId="77777777" w:rsidR="00597B61" w:rsidRPr="00597B61" w:rsidRDefault="00597B61" w:rsidP="00597B6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97B61">
              <w:rPr>
                <w:sz w:val="18"/>
                <w:szCs w:val="18"/>
                <w:highlight w:val="yellow"/>
              </w:rPr>
              <w:t>[VLOŽÍ ZHOTOVITEL]</w:t>
            </w:r>
          </w:p>
        </w:tc>
      </w:tr>
      <w:tr w:rsidR="00597B61" w:rsidRPr="00597B61" w14:paraId="7427BD79" w14:textId="77777777" w:rsidTr="00CF2536">
        <w:tc>
          <w:tcPr>
            <w:cnfStyle w:val="001000000000" w:firstRow="0" w:lastRow="0" w:firstColumn="1" w:lastColumn="0" w:oddVBand="0" w:evenVBand="0" w:oddHBand="0" w:evenHBand="0" w:firstRowFirstColumn="0" w:firstRowLastColumn="0" w:lastRowFirstColumn="0" w:lastRowLastColumn="0"/>
            <w:tcW w:w="3056" w:type="dxa"/>
          </w:tcPr>
          <w:p w14:paraId="21518266" w14:textId="77777777" w:rsidR="00597B61" w:rsidRPr="00597B61" w:rsidRDefault="00597B61" w:rsidP="00597B61">
            <w:pPr>
              <w:spacing w:before="40" w:after="40" w:line="240" w:lineRule="auto"/>
              <w:rPr>
                <w:sz w:val="18"/>
                <w:szCs w:val="18"/>
              </w:rPr>
            </w:pPr>
            <w:r w:rsidRPr="00597B61">
              <w:rPr>
                <w:sz w:val="18"/>
                <w:szCs w:val="18"/>
              </w:rPr>
              <w:t>Telefon</w:t>
            </w:r>
          </w:p>
        </w:tc>
        <w:tc>
          <w:tcPr>
            <w:tcW w:w="5812" w:type="dxa"/>
          </w:tcPr>
          <w:p w14:paraId="4F04546D" w14:textId="77777777" w:rsidR="00597B61" w:rsidRPr="00597B61" w:rsidRDefault="00597B61" w:rsidP="00597B6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97B61">
              <w:rPr>
                <w:sz w:val="18"/>
                <w:szCs w:val="18"/>
                <w:highlight w:val="yellow"/>
              </w:rPr>
              <w:t>[VLOŽÍ ZHOTOVITEL]</w:t>
            </w:r>
          </w:p>
        </w:tc>
      </w:tr>
    </w:tbl>
    <w:p w14:paraId="339CD008" w14:textId="77777777" w:rsidR="00597B61" w:rsidRPr="00597B61" w:rsidRDefault="00597B61" w:rsidP="00597B61">
      <w:pPr>
        <w:spacing w:before="40" w:after="40" w:line="240" w:lineRule="auto"/>
        <w:rPr>
          <w:sz w:val="18"/>
          <w:szCs w:val="18"/>
        </w:rPr>
      </w:pPr>
    </w:p>
    <w:p w14:paraId="21E58D2A" w14:textId="77777777" w:rsidR="00597B61" w:rsidRPr="00597B61" w:rsidRDefault="00597B61" w:rsidP="00597B61">
      <w:pPr>
        <w:keepNext/>
        <w:keepLines/>
        <w:pBdr>
          <w:top w:val="single" w:sz="12" w:space="3" w:color="00A1E0" w:themeColor="accent3"/>
        </w:pBdr>
        <w:suppressAutoHyphens/>
        <w:spacing w:after="60"/>
        <w:rPr>
          <w:rFonts w:asciiTheme="majorHAnsi" w:hAnsiTheme="majorHAnsi"/>
          <w:b/>
          <w:sz w:val="18"/>
          <w:szCs w:val="18"/>
        </w:rPr>
      </w:pPr>
      <w:r w:rsidRPr="00597B61">
        <w:rPr>
          <w:rFonts w:asciiTheme="majorHAnsi" w:hAnsiTheme="majorHAnsi"/>
          <w:b/>
          <w:sz w:val="18"/>
          <w:szCs w:val="18"/>
        </w:rPr>
        <w:t>Specialista (vedoucí prací) na elektrotechnická zařízení</w:t>
      </w:r>
    </w:p>
    <w:tbl>
      <w:tblPr>
        <w:tblStyle w:val="Tabulka11"/>
        <w:tblW w:w="8868" w:type="dxa"/>
        <w:tblLook w:val="04A0" w:firstRow="1" w:lastRow="0" w:firstColumn="1" w:lastColumn="0" w:noHBand="0" w:noVBand="1"/>
      </w:tblPr>
      <w:tblGrid>
        <w:gridCol w:w="3056"/>
        <w:gridCol w:w="5812"/>
      </w:tblGrid>
      <w:tr w:rsidR="00597B61" w:rsidRPr="00597B61" w14:paraId="598A593B" w14:textId="77777777" w:rsidTr="00CF25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6537F4" w14:textId="77777777" w:rsidR="00597B61" w:rsidRPr="00597B61" w:rsidRDefault="00597B61" w:rsidP="00597B61">
            <w:pPr>
              <w:spacing w:before="40" w:after="40" w:line="240" w:lineRule="auto"/>
              <w:rPr>
                <w:b/>
                <w:sz w:val="18"/>
                <w:szCs w:val="18"/>
              </w:rPr>
            </w:pPr>
            <w:r w:rsidRPr="00597B61">
              <w:rPr>
                <w:b/>
                <w:sz w:val="18"/>
                <w:szCs w:val="18"/>
              </w:rPr>
              <w:t>Jméno a příjmení</w:t>
            </w:r>
          </w:p>
        </w:tc>
        <w:tc>
          <w:tcPr>
            <w:tcW w:w="5812" w:type="dxa"/>
          </w:tcPr>
          <w:p w14:paraId="0C209896" w14:textId="77777777" w:rsidR="00597B61" w:rsidRPr="00597B61" w:rsidRDefault="00597B61" w:rsidP="00597B61">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597B61">
              <w:rPr>
                <w:b/>
                <w:sz w:val="18"/>
                <w:szCs w:val="18"/>
                <w:highlight w:val="yellow"/>
              </w:rPr>
              <w:t>[VLOŽÍ ZHOTOVITEL]</w:t>
            </w:r>
          </w:p>
        </w:tc>
      </w:tr>
      <w:tr w:rsidR="00597B61" w:rsidRPr="00597B61" w14:paraId="3045B6FA" w14:textId="77777777" w:rsidTr="00CF2536">
        <w:tc>
          <w:tcPr>
            <w:cnfStyle w:val="001000000000" w:firstRow="0" w:lastRow="0" w:firstColumn="1" w:lastColumn="0" w:oddVBand="0" w:evenVBand="0" w:oddHBand="0" w:evenHBand="0" w:firstRowFirstColumn="0" w:firstRowLastColumn="0" w:lastRowFirstColumn="0" w:lastRowLastColumn="0"/>
            <w:tcW w:w="3056" w:type="dxa"/>
          </w:tcPr>
          <w:p w14:paraId="2B8E02C1" w14:textId="77777777" w:rsidR="00597B61" w:rsidRPr="00597B61" w:rsidRDefault="00597B61" w:rsidP="00597B61">
            <w:pPr>
              <w:spacing w:before="40" w:after="40" w:line="240" w:lineRule="auto"/>
              <w:rPr>
                <w:sz w:val="18"/>
                <w:szCs w:val="18"/>
              </w:rPr>
            </w:pPr>
            <w:r w:rsidRPr="00597B61">
              <w:rPr>
                <w:sz w:val="18"/>
                <w:szCs w:val="18"/>
              </w:rPr>
              <w:t>Adresa</w:t>
            </w:r>
          </w:p>
        </w:tc>
        <w:tc>
          <w:tcPr>
            <w:tcW w:w="5812" w:type="dxa"/>
          </w:tcPr>
          <w:p w14:paraId="020C632F" w14:textId="77777777" w:rsidR="00597B61" w:rsidRPr="00597B61" w:rsidRDefault="00597B61" w:rsidP="00597B6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97B61">
              <w:rPr>
                <w:sz w:val="18"/>
                <w:szCs w:val="18"/>
                <w:highlight w:val="yellow"/>
              </w:rPr>
              <w:t>[VLOŽÍ ZHOTOVITEL]</w:t>
            </w:r>
          </w:p>
        </w:tc>
      </w:tr>
      <w:tr w:rsidR="00597B61" w:rsidRPr="00597B61" w14:paraId="3EB35B94" w14:textId="77777777" w:rsidTr="00CF2536">
        <w:tc>
          <w:tcPr>
            <w:cnfStyle w:val="001000000000" w:firstRow="0" w:lastRow="0" w:firstColumn="1" w:lastColumn="0" w:oddVBand="0" w:evenVBand="0" w:oddHBand="0" w:evenHBand="0" w:firstRowFirstColumn="0" w:firstRowLastColumn="0" w:lastRowFirstColumn="0" w:lastRowLastColumn="0"/>
            <w:tcW w:w="3056" w:type="dxa"/>
          </w:tcPr>
          <w:p w14:paraId="7D895170" w14:textId="77777777" w:rsidR="00597B61" w:rsidRPr="00597B61" w:rsidRDefault="00597B61" w:rsidP="00597B61">
            <w:pPr>
              <w:spacing w:before="40" w:after="40" w:line="240" w:lineRule="auto"/>
              <w:rPr>
                <w:sz w:val="18"/>
                <w:szCs w:val="18"/>
              </w:rPr>
            </w:pPr>
            <w:r w:rsidRPr="00597B61">
              <w:rPr>
                <w:sz w:val="18"/>
                <w:szCs w:val="18"/>
              </w:rPr>
              <w:t>E-mail</w:t>
            </w:r>
          </w:p>
        </w:tc>
        <w:tc>
          <w:tcPr>
            <w:tcW w:w="5812" w:type="dxa"/>
          </w:tcPr>
          <w:p w14:paraId="18062482" w14:textId="77777777" w:rsidR="00597B61" w:rsidRPr="00597B61" w:rsidRDefault="00597B61" w:rsidP="00597B6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97B61">
              <w:rPr>
                <w:sz w:val="18"/>
                <w:szCs w:val="18"/>
                <w:highlight w:val="yellow"/>
              </w:rPr>
              <w:t>[VLOŽÍ ZHOTOVITEL]</w:t>
            </w:r>
          </w:p>
        </w:tc>
      </w:tr>
      <w:tr w:rsidR="00597B61" w:rsidRPr="00597B61" w14:paraId="4D1E2C70" w14:textId="77777777" w:rsidTr="00CF2536">
        <w:tc>
          <w:tcPr>
            <w:cnfStyle w:val="001000000000" w:firstRow="0" w:lastRow="0" w:firstColumn="1" w:lastColumn="0" w:oddVBand="0" w:evenVBand="0" w:oddHBand="0" w:evenHBand="0" w:firstRowFirstColumn="0" w:firstRowLastColumn="0" w:lastRowFirstColumn="0" w:lastRowLastColumn="0"/>
            <w:tcW w:w="3056" w:type="dxa"/>
          </w:tcPr>
          <w:p w14:paraId="01CD1A21" w14:textId="77777777" w:rsidR="00597B61" w:rsidRPr="00597B61" w:rsidRDefault="00597B61" w:rsidP="00597B61">
            <w:pPr>
              <w:spacing w:before="40" w:after="40" w:line="240" w:lineRule="auto"/>
              <w:rPr>
                <w:sz w:val="18"/>
                <w:szCs w:val="18"/>
              </w:rPr>
            </w:pPr>
            <w:r w:rsidRPr="00597B61">
              <w:rPr>
                <w:sz w:val="18"/>
                <w:szCs w:val="18"/>
              </w:rPr>
              <w:t>Telefon</w:t>
            </w:r>
          </w:p>
        </w:tc>
        <w:tc>
          <w:tcPr>
            <w:tcW w:w="5812" w:type="dxa"/>
          </w:tcPr>
          <w:p w14:paraId="347023E7" w14:textId="77777777" w:rsidR="00597B61" w:rsidRPr="00597B61" w:rsidRDefault="00597B61" w:rsidP="00597B6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97B61">
              <w:rPr>
                <w:sz w:val="18"/>
                <w:szCs w:val="18"/>
                <w:highlight w:val="yellow"/>
              </w:rPr>
              <w:t>[VLOŽÍ ZHOTOVITEL]</w:t>
            </w:r>
          </w:p>
        </w:tc>
      </w:tr>
    </w:tbl>
    <w:p w14:paraId="199B952A" w14:textId="77777777" w:rsidR="00597B61" w:rsidRPr="00597B61" w:rsidRDefault="00597B61" w:rsidP="00597B61">
      <w:pPr>
        <w:spacing w:before="40" w:after="40" w:line="240" w:lineRule="auto"/>
        <w:rPr>
          <w:sz w:val="18"/>
          <w:szCs w:val="18"/>
        </w:rPr>
      </w:pPr>
    </w:p>
    <w:p w14:paraId="00B622E2" w14:textId="77777777" w:rsidR="00597B61" w:rsidRPr="00597B61" w:rsidRDefault="00597B61" w:rsidP="00597B61">
      <w:pPr>
        <w:keepNext/>
        <w:keepLines/>
        <w:pBdr>
          <w:top w:val="single" w:sz="12" w:space="3" w:color="00A1E0" w:themeColor="accent3"/>
        </w:pBdr>
        <w:suppressAutoHyphens/>
        <w:spacing w:after="60"/>
        <w:rPr>
          <w:rFonts w:asciiTheme="majorHAnsi" w:hAnsiTheme="majorHAnsi"/>
          <w:b/>
          <w:sz w:val="18"/>
          <w:szCs w:val="18"/>
        </w:rPr>
      </w:pPr>
      <w:r w:rsidRPr="00597B61">
        <w:rPr>
          <w:rFonts w:asciiTheme="majorHAnsi" w:hAnsiTheme="majorHAnsi"/>
          <w:b/>
          <w:sz w:val="18"/>
          <w:szCs w:val="18"/>
        </w:rPr>
        <w:t>Specialista (vedoucí prací) na zabezpečovací zařízení</w:t>
      </w:r>
    </w:p>
    <w:tbl>
      <w:tblPr>
        <w:tblStyle w:val="Tabulka11"/>
        <w:tblW w:w="8868" w:type="dxa"/>
        <w:tblLook w:val="04A0" w:firstRow="1" w:lastRow="0" w:firstColumn="1" w:lastColumn="0" w:noHBand="0" w:noVBand="1"/>
      </w:tblPr>
      <w:tblGrid>
        <w:gridCol w:w="3056"/>
        <w:gridCol w:w="5812"/>
      </w:tblGrid>
      <w:tr w:rsidR="00597B61" w:rsidRPr="00597B61" w14:paraId="24FFEE41" w14:textId="77777777" w:rsidTr="00CF25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64FB89" w14:textId="77777777" w:rsidR="00597B61" w:rsidRPr="00597B61" w:rsidRDefault="00597B61" w:rsidP="00597B61">
            <w:pPr>
              <w:spacing w:before="40" w:after="40" w:line="240" w:lineRule="auto"/>
              <w:rPr>
                <w:b/>
                <w:sz w:val="18"/>
                <w:szCs w:val="18"/>
              </w:rPr>
            </w:pPr>
            <w:r w:rsidRPr="00597B61">
              <w:rPr>
                <w:b/>
                <w:sz w:val="18"/>
                <w:szCs w:val="18"/>
              </w:rPr>
              <w:t>Jméno a příjmení</w:t>
            </w:r>
          </w:p>
        </w:tc>
        <w:tc>
          <w:tcPr>
            <w:tcW w:w="5812" w:type="dxa"/>
          </w:tcPr>
          <w:p w14:paraId="4B12A2E4" w14:textId="77777777" w:rsidR="00597B61" w:rsidRPr="00597B61" w:rsidRDefault="00597B61" w:rsidP="00597B61">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597B61">
              <w:rPr>
                <w:b/>
                <w:sz w:val="18"/>
                <w:szCs w:val="18"/>
                <w:highlight w:val="yellow"/>
              </w:rPr>
              <w:t>[VLOŽÍ ZHOTOVITEL]</w:t>
            </w:r>
          </w:p>
        </w:tc>
      </w:tr>
      <w:tr w:rsidR="00597B61" w:rsidRPr="00597B61" w14:paraId="2E14571E" w14:textId="77777777" w:rsidTr="00CF2536">
        <w:tc>
          <w:tcPr>
            <w:cnfStyle w:val="001000000000" w:firstRow="0" w:lastRow="0" w:firstColumn="1" w:lastColumn="0" w:oddVBand="0" w:evenVBand="0" w:oddHBand="0" w:evenHBand="0" w:firstRowFirstColumn="0" w:firstRowLastColumn="0" w:lastRowFirstColumn="0" w:lastRowLastColumn="0"/>
            <w:tcW w:w="3056" w:type="dxa"/>
          </w:tcPr>
          <w:p w14:paraId="0963FCE6" w14:textId="77777777" w:rsidR="00597B61" w:rsidRPr="00597B61" w:rsidRDefault="00597B61" w:rsidP="00597B61">
            <w:pPr>
              <w:spacing w:before="40" w:after="40" w:line="240" w:lineRule="auto"/>
              <w:rPr>
                <w:sz w:val="18"/>
                <w:szCs w:val="18"/>
              </w:rPr>
            </w:pPr>
            <w:r w:rsidRPr="00597B61">
              <w:rPr>
                <w:sz w:val="18"/>
                <w:szCs w:val="18"/>
              </w:rPr>
              <w:t>Adresa</w:t>
            </w:r>
          </w:p>
        </w:tc>
        <w:tc>
          <w:tcPr>
            <w:tcW w:w="5812" w:type="dxa"/>
          </w:tcPr>
          <w:p w14:paraId="5BE9A964" w14:textId="77777777" w:rsidR="00597B61" w:rsidRPr="00597B61" w:rsidRDefault="00597B61" w:rsidP="00597B6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97B61">
              <w:rPr>
                <w:sz w:val="18"/>
                <w:szCs w:val="18"/>
                <w:highlight w:val="yellow"/>
              </w:rPr>
              <w:t>[VLOŽÍ ZHOTOVITEL]</w:t>
            </w:r>
          </w:p>
        </w:tc>
      </w:tr>
      <w:tr w:rsidR="00597B61" w:rsidRPr="00597B61" w14:paraId="216DD713" w14:textId="77777777" w:rsidTr="00CF2536">
        <w:tc>
          <w:tcPr>
            <w:cnfStyle w:val="001000000000" w:firstRow="0" w:lastRow="0" w:firstColumn="1" w:lastColumn="0" w:oddVBand="0" w:evenVBand="0" w:oddHBand="0" w:evenHBand="0" w:firstRowFirstColumn="0" w:firstRowLastColumn="0" w:lastRowFirstColumn="0" w:lastRowLastColumn="0"/>
            <w:tcW w:w="3056" w:type="dxa"/>
          </w:tcPr>
          <w:p w14:paraId="5D5EE20E" w14:textId="77777777" w:rsidR="00597B61" w:rsidRPr="00597B61" w:rsidRDefault="00597B61" w:rsidP="00597B61">
            <w:pPr>
              <w:spacing w:before="40" w:after="40" w:line="240" w:lineRule="auto"/>
              <w:rPr>
                <w:sz w:val="18"/>
                <w:szCs w:val="18"/>
              </w:rPr>
            </w:pPr>
            <w:r w:rsidRPr="00597B61">
              <w:rPr>
                <w:sz w:val="18"/>
                <w:szCs w:val="18"/>
              </w:rPr>
              <w:t>E-mail</w:t>
            </w:r>
          </w:p>
        </w:tc>
        <w:tc>
          <w:tcPr>
            <w:tcW w:w="5812" w:type="dxa"/>
          </w:tcPr>
          <w:p w14:paraId="1C1309DB" w14:textId="77777777" w:rsidR="00597B61" w:rsidRPr="00597B61" w:rsidRDefault="00597B61" w:rsidP="00597B6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97B61">
              <w:rPr>
                <w:sz w:val="18"/>
                <w:szCs w:val="18"/>
                <w:highlight w:val="yellow"/>
              </w:rPr>
              <w:t>[VLOŽÍ ZHOTOVITEL]</w:t>
            </w:r>
          </w:p>
        </w:tc>
      </w:tr>
      <w:tr w:rsidR="00597B61" w:rsidRPr="00597B61" w14:paraId="7272B90E" w14:textId="77777777" w:rsidTr="00CF2536">
        <w:tc>
          <w:tcPr>
            <w:cnfStyle w:val="001000000000" w:firstRow="0" w:lastRow="0" w:firstColumn="1" w:lastColumn="0" w:oddVBand="0" w:evenVBand="0" w:oddHBand="0" w:evenHBand="0" w:firstRowFirstColumn="0" w:firstRowLastColumn="0" w:lastRowFirstColumn="0" w:lastRowLastColumn="0"/>
            <w:tcW w:w="3056" w:type="dxa"/>
          </w:tcPr>
          <w:p w14:paraId="0DE0B671" w14:textId="77777777" w:rsidR="00597B61" w:rsidRPr="00597B61" w:rsidRDefault="00597B61" w:rsidP="00597B61">
            <w:pPr>
              <w:spacing w:before="40" w:after="40" w:line="240" w:lineRule="auto"/>
              <w:rPr>
                <w:sz w:val="18"/>
                <w:szCs w:val="18"/>
              </w:rPr>
            </w:pPr>
            <w:r w:rsidRPr="00597B61">
              <w:rPr>
                <w:sz w:val="18"/>
                <w:szCs w:val="18"/>
              </w:rPr>
              <w:t>Telefon</w:t>
            </w:r>
          </w:p>
        </w:tc>
        <w:tc>
          <w:tcPr>
            <w:tcW w:w="5812" w:type="dxa"/>
          </w:tcPr>
          <w:p w14:paraId="00C3CBEB" w14:textId="77777777" w:rsidR="00597B61" w:rsidRPr="00597B61" w:rsidRDefault="00597B61" w:rsidP="00597B6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97B61">
              <w:rPr>
                <w:sz w:val="18"/>
                <w:szCs w:val="18"/>
                <w:highlight w:val="yellow"/>
              </w:rPr>
              <w:t>[VLOŽÍ ZHOTOVITEL]</w:t>
            </w:r>
          </w:p>
        </w:tc>
      </w:tr>
    </w:tbl>
    <w:p w14:paraId="36324141" w14:textId="77777777" w:rsidR="00597B61" w:rsidRPr="00597B61" w:rsidRDefault="00597B61" w:rsidP="00597B61">
      <w:pPr>
        <w:spacing w:before="40" w:after="40" w:line="240" w:lineRule="auto"/>
        <w:rPr>
          <w:sz w:val="18"/>
          <w:szCs w:val="18"/>
        </w:rPr>
      </w:pPr>
    </w:p>
    <w:p w14:paraId="40FE20AC" w14:textId="77777777" w:rsidR="00597B61" w:rsidRPr="00597B61" w:rsidRDefault="00597B61" w:rsidP="00597B61">
      <w:pPr>
        <w:keepNext/>
        <w:keepLines/>
        <w:pBdr>
          <w:top w:val="single" w:sz="12" w:space="3" w:color="00A1E0" w:themeColor="accent3"/>
        </w:pBdr>
        <w:suppressAutoHyphens/>
        <w:spacing w:after="60"/>
        <w:rPr>
          <w:rFonts w:asciiTheme="majorHAnsi" w:hAnsiTheme="majorHAnsi"/>
          <w:b/>
          <w:sz w:val="18"/>
          <w:szCs w:val="18"/>
        </w:rPr>
      </w:pPr>
      <w:r w:rsidRPr="00597B61">
        <w:rPr>
          <w:rFonts w:asciiTheme="majorHAnsi" w:hAnsiTheme="majorHAnsi"/>
          <w:b/>
          <w:sz w:val="18"/>
          <w:szCs w:val="18"/>
        </w:rPr>
        <w:t>Specialista (vedoucí prací) na sdělovací zařízení</w:t>
      </w:r>
    </w:p>
    <w:tbl>
      <w:tblPr>
        <w:tblStyle w:val="Tabulka11"/>
        <w:tblW w:w="8868" w:type="dxa"/>
        <w:tblLook w:val="04A0" w:firstRow="1" w:lastRow="0" w:firstColumn="1" w:lastColumn="0" w:noHBand="0" w:noVBand="1"/>
      </w:tblPr>
      <w:tblGrid>
        <w:gridCol w:w="3056"/>
        <w:gridCol w:w="5812"/>
      </w:tblGrid>
      <w:tr w:rsidR="00597B61" w:rsidRPr="00597B61" w14:paraId="79082C68" w14:textId="77777777" w:rsidTr="00CF25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839F4" w14:textId="77777777" w:rsidR="00597B61" w:rsidRPr="00597B61" w:rsidRDefault="00597B61" w:rsidP="00597B61">
            <w:pPr>
              <w:spacing w:before="40" w:after="40" w:line="240" w:lineRule="auto"/>
              <w:rPr>
                <w:b/>
                <w:sz w:val="18"/>
                <w:szCs w:val="18"/>
              </w:rPr>
            </w:pPr>
            <w:r w:rsidRPr="00597B61">
              <w:rPr>
                <w:b/>
                <w:sz w:val="18"/>
                <w:szCs w:val="18"/>
              </w:rPr>
              <w:t>Jméno a příjmení</w:t>
            </w:r>
          </w:p>
        </w:tc>
        <w:tc>
          <w:tcPr>
            <w:tcW w:w="5812" w:type="dxa"/>
          </w:tcPr>
          <w:p w14:paraId="38142CD1" w14:textId="77777777" w:rsidR="00597B61" w:rsidRPr="00597B61" w:rsidRDefault="00597B61" w:rsidP="00597B61">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597B61">
              <w:rPr>
                <w:b/>
                <w:sz w:val="18"/>
                <w:szCs w:val="18"/>
                <w:highlight w:val="yellow"/>
              </w:rPr>
              <w:t>[VLOŽÍ ZHOTOVITEL]</w:t>
            </w:r>
          </w:p>
        </w:tc>
      </w:tr>
      <w:tr w:rsidR="00597B61" w:rsidRPr="00597B61" w14:paraId="556E8F00" w14:textId="77777777" w:rsidTr="00CF2536">
        <w:tc>
          <w:tcPr>
            <w:cnfStyle w:val="001000000000" w:firstRow="0" w:lastRow="0" w:firstColumn="1" w:lastColumn="0" w:oddVBand="0" w:evenVBand="0" w:oddHBand="0" w:evenHBand="0" w:firstRowFirstColumn="0" w:firstRowLastColumn="0" w:lastRowFirstColumn="0" w:lastRowLastColumn="0"/>
            <w:tcW w:w="3056" w:type="dxa"/>
          </w:tcPr>
          <w:p w14:paraId="499C93DB" w14:textId="77777777" w:rsidR="00597B61" w:rsidRPr="00597B61" w:rsidRDefault="00597B61" w:rsidP="00597B61">
            <w:pPr>
              <w:spacing w:before="40" w:after="40" w:line="240" w:lineRule="auto"/>
              <w:rPr>
                <w:sz w:val="18"/>
                <w:szCs w:val="18"/>
              </w:rPr>
            </w:pPr>
            <w:r w:rsidRPr="00597B61">
              <w:rPr>
                <w:sz w:val="18"/>
                <w:szCs w:val="18"/>
              </w:rPr>
              <w:t>Adresa</w:t>
            </w:r>
          </w:p>
        </w:tc>
        <w:tc>
          <w:tcPr>
            <w:tcW w:w="5812" w:type="dxa"/>
          </w:tcPr>
          <w:p w14:paraId="16E11EFD" w14:textId="77777777" w:rsidR="00597B61" w:rsidRPr="00597B61" w:rsidRDefault="00597B61" w:rsidP="00597B6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97B61">
              <w:rPr>
                <w:sz w:val="18"/>
                <w:szCs w:val="18"/>
                <w:highlight w:val="yellow"/>
              </w:rPr>
              <w:t>[VLOŽÍ ZHOTOVITEL]</w:t>
            </w:r>
          </w:p>
        </w:tc>
      </w:tr>
      <w:tr w:rsidR="00597B61" w:rsidRPr="00597B61" w14:paraId="45C8B3F6" w14:textId="77777777" w:rsidTr="00CF2536">
        <w:tc>
          <w:tcPr>
            <w:cnfStyle w:val="001000000000" w:firstRow="0" w:lastRow="0" w:firstColumn="1" w:lastColumn="0" w:oddVBand="0" w:evenVBand="0" w:oddHBand="0" w:evenHBand="0" w:firstRowFirstColumn="0" w:firstRowLastColumn="0" w:lastRowFirstColumn="0" w:lastRowLastColumn="0"/>
            <w:tcW w:w="3056" w:type="dxa"/>
          </w:tcPr>
          <w:p w14:paraId="0D70CA98" w14:textId="77777777" w:rsidR="00597B61" w:rsidRPr="00597B61" w:rsidRDefault="00597B61" w:rsidP="00597B61">
            <w:pPr>
              <w:spacing w:before="40" w:after="40" w:line="240" w:lineRule="auto"/>
              <w:rPr>
                <w:sz w:val="18"/>
                <w:szCs w:val="18"/>
              </w:rPr>
            </w:pPr>
            <w:r w:rsidRPr="00597B61">
              <w:rPr>
                <w:sz w:val="18"/>
                <w:szCs w:val="18"/>
              </w:rPr>
              <w:t>E-mail</w:t>
            </w:r>
          </w:p>
        </w:tc>
        <w:tc>
          <w:tcPr>
            <w:tcW w:w="5812" w:type="dxa"/>
          </w:tcPr>
          <w:p w14:paraId="3B18E9A8" w14:textId="77777777" w:rsidR="00597B61" w:rsidRPr="00597B61" w:rsidRDefault="00597B61" w:rsidP="00597B6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97B61">
              <w:rPr>
                <w:sz w:val="18"/>
                <w:szCs w:val="18"/>
                <w:highlight w:val="yellow"/>
              </w:rPr>
              <w:t>[VLOŽÍ ZHOTOVITEL]</w:t>
            </w:r>
          </w:p>
        </w:tc>
      </w:tr>
      <w:tr w:rsidR="00597B61" w:rsidRPr="00597B61" w14:paraId="7A5DA4DA" w14:textId="77777777" w:rsidTr="00CF2536">
        <w:tc>
          <w:tcPr>
            <w:cnfStyle w:val="001000000000" w:firstRow="0" w:lastRow="0" w:firstColumn="1" w:lastColumn="0" w:oddVBand="0" w:evenVBand="0" w:oddHBand="0" w:evenHBand="0" w:firstRowFirstColumn="0" w:firstRowLastColumn="0" w:lastRowFirstColumn="0" w:lastRowLastColumn="0"/>
            <w:tcW w:w="3056" w:type="dxa"/>
          </w:tcPr>
          <w:p w14:paraId="3FACCDB7" w14:textId="77777777" w:rsidR="00597B61" w:rsidRPr="00597B61" w:rsidRDefault="00597B61" w:rsidP="00597B61">
            <w:pPr>
              <w:spacing w:before="40" w:after="40" w:line="240" w:lineRule="auto"/>
              <w:rPr>
                <w:sz w:val="18"/>
                <w:szCs w:val="18"/>
              </w:rPr>
            </w:pPr>
            <w:r w:rsidRPr="00597B61">
              <w:rPr>
                <w:sz w:val="18"/>
                <w:szCs w:val="18"/>
              </w:rPr>
              <w:t>Telefon</w:t>
            </w:r>
          </w:p>
        </w:tc>
        <w:tc>
          <w:tcPr>
            <w:tcW w:w="5812" w:type="dxa"/>
          </w:tcPr>
          <w:p w14:paraId="635CCE27" w14:textId="77777777" w:rsidR="00597B61" w:rsidRPr="00597B61" w:rsidRDefault="00597B61" w:rsidP="00597B6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97B61">
              <w:rPr>
                <w:sz w:val="18"/>
                <w:szCs w:val="18"/>
                <w:highlight w:val="yellow"/>
              </w:rPr>
              <w:t>[VLOŽÍ ZHOTOVITEL]</w:t>
            </w:r>
          </w:p>
        </w:tc>
      </w:tr>
    </w:tbl>
    <w:p w14:paraId="758A349B" w14:textId="77777777" w:rsidR="00597B61" w:rsidRPr="00597B61" w:rsidRDefault="00597B61" w:rsidP="00597B61">
      <w:pPr>
        <w:spacing w:before="40" w:after="40" w:line="240" w:lineRule="auto"/>
        <w:rPr>
          <w:sz w:val="18"/>
          <w:szCs w:val="18"/>
        </w:rPr>
      </w:pPr>
    </w:p>
    <w:p w14:paraId="27D2ACB0" w14:textId="05301AA0" w:rsidR="00597B61" w:rsidRPr="00597B61" w:rsidRDefault="00597B61" w:rsidP="00597B61">
      <w:pPr>
        <w:keepNext/>
        <w:keepLines/>
        <w:pBdr>
          <w:top w:val="single" w:sz="12" w:space="3" w:color="00A1E0" w:themeColor="accent3"/>
        </w:pBdr>
        <w:suppressAutoHyphens/>
        <w:spacing w:after="60"/>
        <w:rPr>
          <w:rFonts w:asciiTheme="majorHAnsi" w:hAnsiTheme="majorHAnsi"/>
          <w:b/>
          <w:sz w:val="18"/>
          <w:szCs w:val="18"/>
        </w:rPr>
      </w:pPr>
      <w:r>
        <w:rPr>
          <w:rFonts w:asciiTheme="majorHAnsi" w:hAnsiTheme="majorHAnsi"/>
          <w:b/>
          <w:sz w:val="18"/>
          <w:szCs w:val="18"/>
        </w:rPr>
        <w:lastRenderedPageBreak/>
        <w:t>S</w:t>
      </w:r>
      <w:r w:rsidRPr="00597B61">
        <w:rPr>
          <w:rFonts w:asciiTheme="majorHAnsi" w:hAnsiTheme="majorHAnsi"/>
          <w:b/>
          <w:sz w:val="18"/>
          <w:szCs w:val="18"/>
        </w:rPr>
        <w:t>pecialista/odborný zástupce pro dohled nad prováděním prací památkové péče</w:t>
      </w:r>
    </w:p>
    <w:tbl>
      <w:tblPr>
        <w:tblStyle w:val="Tabulka11"/>
        <w:tblW w:w="8868" w:type="dxa"/>
        <w:tblLook w:val="04A0" w:firstRow="1" w:lastRow="0" w:firstColumn="1" w:lastColumn="0" w:noHBand="0" w:noVBand="1"/>
      </w:tblPr>
      <w:tblGrid>
        <w:gridCol w:w="3056"/>
        <w:gridCol w:w="5812"/>
      </w:tblGrid>
      <w:tr w:rsidR="00597B61" w:rsidRPr="00597B61" w14:paraId="653AD41B" w14:textId="77777777" w:rsidTr="00CF25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379DCC" w14:textId="77777777" w:rsidR="00597B61" w:rsidRPr="00597B61" w:rsidRDefault="00597B61" w:rsidP="00CF2536">
            <w:pPr>
              <w:spacing w:before="40" w:after="40" w:line="240" w:lineRule="auto"/>
              <w:rPr>
                <w:b/>
                <w:sz w:val="18"/>
                <w:szCs w:val="18"/>
              </w:rPr>
            </w:pPr>
            <w:r w:rsidRPr="00597B61">
              <w:rPr>
                <w:b/>
                <w:sz w:val="18"/>
                <w:szCs w:val="18"/>
              </w:rPr>
              <w:t>Jméno a příjmení</w:t>
            </w:r>
          </w:p>
        </w:tc>
        <w:tc>
          <w:tcPr>
            <w:tcW w:w="5812" w:type="dxa"/>
          </w:tcPr>
          <w:p w14:paraId="68AD8E59" w14:textId="77777777" w:rsidR="00597B61" w:rsidRPr="00597B61" w:rsidRDefault="00597B61" w:rsidP="00CF2536">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597B61">
              <w:rPr>
                <w:b/>
                <w:sz w:val="18"/>
                <w:szCs w:val="18"/>
                <w:highlight w:val="yellow"/>
              </w:rPr>
              <w:t>[VLOŽÍ ZHOTOVITEL]</w:t>
            </w:r>
          </w:p>
        </w:tc>
      </w:tr>
      <w:tr w:rsidR="00597B61" w:rsidRPr="00597B61" w14:paraId="06DBC02E" w14:textId="77777777" w:rsidTr="00CF2536">
        <w:tc>
          <w:tcPr>
            <w:cnfStyle w:val="001000000000" w:firstRow="0" w:lastRow="0" w:firstColumn="1" w:lastColumn="0" w:oddVBand="0" w:evenVBand="0" w:oddHBand="0" w:evenHBand="0" w:firstRowFirstColumn="0" w:firstRowLastColumn="0" w:lastRowFirstColumn="0" w:lastRowLastColumn="0"/>
            <w:tcW w:w="3056" w:type="dxa"/>
          </w:tcPr>
          <w:p w14:paraId="1CE7FF9B" w14:textId="77777777" w:rsidR="00597B61" w:rsidRPr="00597B61" w:rsidRDefault="00597B61" w:rsidP="00CF2536">
            <w:pPr>
              <w:spacing w:before="40" w:after="40" w:line="240" w:lineRule="auto"/>
              <w:rPr>
                <w:sz w:val="18"/>
                <w:szCs w:val="18"/>
              </w:rPr>
            </w:pPr>
            <w:r w:rsidRPr="00597B61">
              <w:rPr>
                <w:sz w:val="18"/>
                <w:szCs w:val="18"/>
              </w:rPr>
              <w:t>Adresa</w:t>
            </w:r>
          </w:p>
        </w:tc>
        <w:tc>
          <w:tcPr>
            <w:tcW w:w="5812" w:type="dxa"/>
          </w:tcPr>
          <w:p w14:paraId="0B459116" w14:textId="77777777" w:rsidR="00597B61" w:rsidRPr="00597B61" w:rsidRDefault="00597B61" w:rsidP="00CF2536">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97B61">
              <w:rPr>
                <w:sz w:val="18"/>
                <w:szCs w:val="18"/>
                <w:highlight w:val="yellow"/>
              </w:rPr>
              <w:t>[VLOŽÍ ZHOTOVITEL]</w:t>
            </w:r>
          </w:p>
        </w:tc>
      </w:tr>
      <w:tr w:rsidR="00597B61" w:rsidRPr="00597B61" w14:paraId="4183BF46" w14:textId="77777777" w:rsidTr="00CF2536">
        <w:tc>
          <w:tcPr>
            <w:cnfStyle w:val="001000000000" w:firstRow="0" w:lastRow="0" w:firstColumn="1" w:lastColumn="0" w:oddVBand="0" w:evenVBand="0" w:oddHBand="0" w:evenHBand="0" w:firstRowFirstColumn="0" w:firstRowLastColumn="0" w:lastRowFirstColumn="0" w:lastRowLastColumn="0"/>
            <w:tcW w:w="3056" w:type="dxa"/>
          </w:tcPr>
          <w:p w14:paraId="37684741" w14:textId="77777777" w:rsidR="00597B61" w:rsidRPr="00597B61" w:rsidRDefault="00597B61" w:rsidP="00CF2536">
            <w:pPr>
              <w:spacing w:before="40" w:after="40" w:line="240" w:lineRule="auto"/>
              <w:rPr>
                <w:sz w:val="18"/>
                <w:szCs w:val="18"/>
              </w:rPr>
            </w:pPr>
            <w:r w:rsidRPr="00597B61">
              <w:rPr>
                <w:sz w:val="18"/>
                <w:szCs w:val="18"/>
              </w:rPr>
              <w:t>E-mail</w:t>
            </w:r>
          </w:p>
        </w:tc>
        <w:tc>
          <w:tcPr>
            <w:tcW w:w="5812" w:type="dxa"/>
          </w:tcPr>
          <w:p w14:paraId="36825856" w14:textId="77777777" w:rsidR="00597B61" w:rsidRPr="00597B61" w:rsidRDefault="00597B61" w:rsidP="00CF2536">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97B61">
              <w:rPr>
                <w:sz w:val="18"/>
                <w:szCs w:val="18"/>
                <w:highlight w:val="yellow"/>
              </w:rPr>
              <w:t>[VLOŽÍ ZHOTOVITEL]</w:t>
            </w:r>
          </w:p>
        </w:tc>
      </w:tr>
      <w:tr w:rsidR="00597B61" w:rsidRPr="00597B61" w14:paraId="0011C8AA" w14:textId="77777777" w:rsidTr="00CF2536">
        <w:tc>
          <w:tcPr>
            <w:cnfStyle w:val="001000000000" w:firstRow="0" w:lastRow="0" w:firstColumn="1" w:lastColumn="0" w:oddVBand="0" w:evenVBand="0" w:oddHBand="0" w:evenHBand="0" w:firstRowFirstColumn="0" w:firstRowLastColumn="0" w:lastRowFirstColumn="0" w:lastRowLastColumn="0"/>
            <w:tcW w:w="3056" w:type="dxa"/>
          </w:tcPr>
          <w:p w14:paraId="764DA6B6" w14:textId="77777777" w:rsidR="00597B61" w:rsidRPr="00597B61" w:rsidRDefault="00597B61" w:rsidP="00CF2536">
            <w:pPr>
              <w:spacing w:before="40" w:after="40" w:line="240" w:lineRule="auto"/>
              <w:rPr>
                <w:sz w:val="18"/>
                <w:szCs w:val="18"/>
              </w:rPr>
            </w:pPr>
            <w:r w:rsidRPr="00597B61">
              <w:rPr>
                <w:sz w:val="18"/>
                <w:szCs w:val="18"/>
              </w:rPr>
              <w:t>Telefon</w:t>
            </w:r>
          </w:p>
        </w:tc>
        <w:tc>
          <w:tcPr>
            <w:tcW w:w="5812" w:type="dxa"/>
          </w:tcPr>
          <w:p w14:paraId="1C017C7F" w14:textId="77777777" w:rsidR="00597B61" w:rsidRPr="00597B61" w:rsidRDefault="00597B61" w:rsidP="00CF2536">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97B61">
              <w:rPr>
                <w:sz w:val="18"/>
                <w:szCs w:val="18"/>
                <w:highlight w:val="yellow"/>
              </w:rPr>
              <w:t>[VLOŽÍ ZHOTOVITEL]</w:t>
            </w:r>
          </w:p>
        </w:tc>
      </w:tr>
    </w:tbl>
    <w:p w14:paraId="5211106C" w14:textId="2B70B2A7" w:rsidR="00597B61" w:rsidRDefault="00597B61" w:rsidP="00597B61">
      <w:pPr>
        <w:spacing w:before="40" w:after="40" w:line="240" w:lineRule="auto"/>
        <w:rPr>
          <w:sz w:val="18"/>
          <w:szCs w:val="18"/>
        </w:rPr>
      </w:pPr>
    </w:p>
    <w:p w14:paraId="2B8DD15A" w14:textId="3628C9FE" w:rsidR="00597B61" w:rsidRPr="00597B61" w:rsidRDefault="00597B61" w:rsidP="00597B61">
      <w:pPr>
        <w:keepNext/>
        <w:keepLines/>
        <w:pBdr>
          <w:top w:val="single" w:sz="12" w:space="3" w:color="00A1E0" w:themeColor="accent3"/>
        </w:pBdr>
        <w:suppressAutoHyphens/>
        <w:spacing w:after="60"/>
        <w:rPr>
          <w:rFonts w:asciiTheme="majorHAnsi" w:hAnsiTheme="majorHAnsi"/>
          <w:b/>
          <w:sz w:val="18"/>
          <w:szCs w:val="18"/>
        </w:rPr>
      </w:pPr>
      <w:r>
        <w:rPr>
          <w:rFonts w:asciiTheme="majorHAnsi" w:hAnsiTheme="majorHAnsi"/>
          <w:b/>
          <w:sz w:val="18"/>
          <w:szCs w:val="18"/>
        </w:rPr>
        <w:t>S</w:t>
      </w:r>
      <w:r w:rsidRPr="00597B61">
        <w:rPr>
          <w:rFonts w:asciiTheme="majorHAnsi" w:hAnsiTheme="majorHAnsi"/>
          <w:b/>
          <w:sz w:val="18"/>
          <w:szCs w:val="18"/>
        </w:rPr>
        <w:t>pecialista</w:t>
      </w:r>
      <w:r w:rsidRPr="00597B61">
        <w:t xml:space="preserve"> </w:t>
      </w:r>
      <w:r w:rsidRPr="00597B61">
        <w:rPr>
          <w:rFonts w:asciiTheme="majorHAnsi" w:hAnsiTheme="majorHAnsi"/>
          <w:b/>
          <w:sz w:val="18"/>
          <w:szCs w:val="18"/>
        </w:rPr>
        <w:t>pro restaurování nástěnné malby</w:t>
      </w:r>
    </w:p>
    <w:tbl>
      <w:tblPr>
        <w:tblStyle w:val="Tabulka11"/>
        <w:tblW w:w="8868" w:type="dxa"/>
        <w:tblLook w:val="04A0" w:firstRow="1" w:lastRow="0" w:firstColumn="1" w:lastColumn="0" w:noHBand="0" w:noVBand="1"/>
      </w:tblPr>
      <w:tblGrid>
        <w:gridCol w:w="3056"/>
        <w:gridCol w:w="5812"/>
      </w:tblGrid>
      <w:tr w:rsidR="00597B61" w:rsidRPr="00597B61" w14:paraId="05EC5106" w14:textId="77777777" w:rsidTr="00CF25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A52EA0" w14:textId="77777777" w:rsidR="00597B61" w:rsidRPr="00597B61" w:rsidRDefault="00597B61" w:rsidP="00CF2536">
            <w:pPr>
              <w:spacing w:before="40" w:after="40" w:line="240" w:lineRule="auto"/>
              <w:rPr>
                <w:b/>
                <w:sz w:val="18"/>
                <w:szCs w:val="18"/>
              </w:rPr>
            </w:pPr>
            <w:r w:rsidRPr="00597B61">
              <w:rPr>
                <w:b/>
                <w:sz w:val="18"/>
                <w:szCs w:val="18"/>
              </w:rPr>
              <w:t>Jméno a příjmení</w:t>
            </w:r>
          </w:p>
        </w:tc>
        <w:tc>
          <w:tcPr>
            <w:tcW w:w="5812" w:type="dxa"/>
          </w:tcPr>
          <w:p w14:paraId="2DFAB486" w14:textId="77777777" w:rsidR="00597B61" w:rsidRPr="00597B61" w:rsidRDefault="00597B61" w:rsidP="00CF2536">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597B61">
              <w:rPr>
                <w:b/>
                <w:sz w:val="18"/>
                <w:szCs w:val="18"/>
                <w:highlight w:val="yellow"/>
              </w:rPr>
              <w:t>[VLOŽÍ ZHOTOVITEL]</w:t>
            </w:r>
          </w:p>
        </w:tc>
      </w:tr>
      <w:tr w:rsidR="00597B61" w:rsidRPr="00597B61" w14:paraId="11EB7C25" w14:textId="77777777" w:rsidTr="00CF2536">
        <w:tc>
          <w:tcPr>
            <w:cnfStyle w:val="001000000000" w:firstRow="0" w:lastRow="0" w:firstColumn="1" w:lastColumn="0" w:oddVBand="0" w:evenVBand="0" w:oddHBand="0" w:evenHBand="0" w:firstRowFirstColumn="0" w:firstRowLastColumn="0" w:lastRowFirstColumn="0" w:lastRowLastColumn="0"/>
            <w:tcW w:w="3056" w:type="dxa"/>
          </w:tcPr>
          <w:p w14:paraId="55ED0C93" w14:textId="77777777" w:rsidR="00597B61" w:rsidRPr="00597B61" w:rsidRDefault="00597B61" w:rsidP="00CF2536">
            <w:pPr>
              <w:spacing w:before="40" w:after="40" w:line="240" w:lineRule="auto"/>
              <w:rPr>
                <w:sz w:val="18"/>
                <w:szCs w:val="18"/>
              </w:rPr>
            </w:pPr>
            <w:r w:rsidRPr="00597B61">
              <w:rPr>
                <w:sz w:val="18"/>
                <w:szCs w:val="18"/>
              </w:rPr>
              <w:t>Adresa</w:t>
            </w:r>
          </w:p>
        </w:tc>
        <w:tc>
          <w:tcPr>
            <w:tcW w:w="5812" w:type="dxa"/>
          </w:tcPr>
          <w:p w14:paraId="0208427E" w14:textId="77777777" w:rsidR="00597B61" w:rsidRPr="00597B61" w:rsidRDefault="00597B61" w:rsidP="00CF2536">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97B61">
              <w:rPr>
                <w:sz w:val="18"/>
                <w:szCs w:val="18"/>
                <w:highlight w:val="yellow"/>
              </w:rPr>
              <w:t>[VLOŽÍ ZHOTOVITEL]</w:t>
            </w:r>
          </w:p>
        </w:tc>
      </w:tr>
      <w:tr w:rsidR="00597B61" w:rsidRPr="00597B61" w14:paraId="03DF9C72" w14:textId="77777777" w:rsidTr="00CF2536">
        <w:tc>
          <w:tcPr>
            <w:cnfStyle w:val="001000000000" w:firstRow="0" w:lastRow="0" w:firstColumn="1" w:lastColumn="0" w:oddVBand="0" w:evenVBand="0" w:oddHBand="0" w:evenHBand="0" w:firstRowFirstColumn="0" w:firstRowLastColumn="0" w:lastRowFirstColumn="0" w:lastRowLastColumn="0"/>
            <w:tcW w:w="3056" w:type="dxa"/>
          </w:tcPr>
          <w:p w14:paraId="12065CE8" w14:textId="77777777" w:rsidR="00597B61" w:rsidRPr="00597B61" w:rsidRDefault="00597B61" w:rsidP="00CF2536">
            <w:pPr>
              <w:spacing w:before="40" w:after="40" w:line="240" w:lineRule="auto"/>
              <w:rPr>
                <w:sz w:val="18"/>
                <w:szCs w:val="18"/>
              </w:rPr>
            </w:pPr>
            <w:r w:rsidRPr="00597B61">
              <w:rPr>
                <w:sz w:val="18"/>
                <w:szCs w:val="18"/>
              </w:rPr>
              <w:t>E-mail</w:t>
            </w:r>
          </w:p>
        </w:tc>
        <w:tc>
          <w:tcPr>
            <w:tcW w:w="5812" w:type="dxa"/>
          </w:tcPr>
          <w:p w14:paraId="1926E303" w14:textId="77777777" w:rsidR="00597B61" w:rsidRPr="00597B61" w:rsidRDefault="00597B61" w:rsidP="00CF2536">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97B61">
              <w:rPr>
                <w:sz w:val="18"/>
                <w:szCs w:val="18"/>
                <w:highlight w:val="yellow"/>
              </w:rPr>
              <w:t>[VLOŽÍ ZHOTOVITEL]</w:t>
            </w:r>
          </w:p>
        </w:tc>
      </w:tr>
      <w:tr w:rsidR="00597B61" w:rsidRPr="00597B61" w14:paraId="15AEE465" w14:textId="77777777" w:rsidTr="00CF2536">
        <w:tc>
          <w:tcPr>
            <w:cnfStyle w:val="001000000000" w:firstRow="0" w:lastRow="0" w:firstColumn="1" w:lastColumn="0" w:oddVBand="0" w:evenVBand="0" w:oddHBand="0" w:evenHBand="0" w:firstRowFirstColumn="0" w:firstRowLastColumn="0" w:lastRowFirstColumn="0" w:lastRowLastColumn="0"/>
            <w:tcW w:w="3056" w:type="dxa"/>
          </w:tcPr>
          <w:p w14:paraId="3481774A" w14:textId="77777777" w:rsidR="00597B61" w:rsidRPr="00597B61" w:rsidRDefault="00597B61" w:rsidP="00CF2536">
            <w:pPr>
              <w:spacing w:before="40" w:after="40" w:line="240" w:lineRule="auto"/>
              <w:rPr>
                <w:sz w:val="18"/>
                <w:szCs w:val="18"/>
              </w:rPr>
            </w:pPr>
            <w:r w:rsidRPr="00597B61">
              <w:rPr>
                <w:sz w:val="18"/>
                <w:szCs w:val="18"/>
              </w:rPr>
              <w:t>Telefon</w:t>
            </w:r>
          </w:p>
        </w:tc>
        <w:tc>
          <w:tcPr>
            <w:tcW w:w="5812" w:type="dxa"/>
          </w:tcPr>
          <w:p w14:paraId="65CA1C5C" w14:textId="77777777" w:rsidR="00597B61" w:rsidRPr="00597B61" w:rsidRDefault="00597B61" w:rsidP="00CF2536">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97B61">
              <w:rPr>
                <w:sz w:val="18"/>
                <w:szCs w:val="18"/>
                <w:highlight w:val="yellow"/>
              </w:rPr>
              <w:t>[VLOŽÍ ZHOTOVITEL]</w:t>
            </w:r>
          </w:p>
        </w:tc>
      </w:tr>
    </w:tbl>
    <w:p w14:paraId="1D82881D" w14:textId="77777777" w:rsidR="00597B61" w:rsidRPr="00597B61" w:rsidRDefault="00597B61" w:rsidP="00597B61">
      <w:pPr>
        <w:spacing w:before="40" w:after="40" w:line="240" w:lineRule="auto"/>
        <w:rPr>
          <w:sz w:val="18"/>
          <w:szCs w:val="18"/>
        </w:rPr>
      </w:pPr>
    </w:p>
    <w:p w14:paraId="73AFF1A6" w14:textId="77777777" w:rsidR="00597B61" w:rsidRPr="00597B61" w:rsidRDefault="00597B61" w:rsidP="00597B61">
      <w:pPr>
        <w:keepNext/>
        <w:keepLines/>
        <w:pBdr>
          <w:top w:val="single" w:sz="12" w:space="3" w:color="00A1E0" w:themeColor="accent3"/>
        </w:pBdr>
        <w:suppressAutoHyphens/>
        <w:spacing w:after="60"/>
        <w:rPr>
          <w:rFonts w:asciiTheme="majorHAnsi" w:hAnsiTheme="majorHAnsi"/>
          <w:b/>
          <w:sz w:val="18"/>
          <w:szCs w:val="18"/>
        </w:rPr>
      </w:pPr>
      <w:r w:rsidRPr="00597B61">
        <w:rPr>
          <w:rFonts w:asciiTheme="majorHAnsi" w:hAnsiTheme="majorHAnsi"/>
          <w:b/>
          <w:sz w:val="18"/>
          <w:szCs w:val="18"/>
        </w:rPr>
        <w:t xml:space="preserve">Úředně oprávněný zeměměřický inženýr </w:t>
      </w:r>
    </w:p>
    <w:tbl>
      <w:tblPr>
        <w:tblStyle w:val="Tabulka11"/>
        <w:tblW w:w="8868" w:type="dxa"/>
        <w:tblLook w:val="04A0" w:firstRow="1" w:lastRow="0" w:firstColumn="1" w:lastColumn="0" w:noHBand="0" w:noVBand="1"/>
      </w:tblPr>
      <w:tblGrid>
        <w:gridCol w:w="3056"/>
        <w:gridCol w:w="5812"/>
      </w:tblGrid>
      <w:tr w:rsidR="00597B61" w:rsidRPr="00597B61" w14:paraId="02A8D339" w14:textId="77777777" w:rsidTr="00CF25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D65528" w14:textId="77777777" w:rsidR="00597B61" w:rsidRPr="00597B61" w:rsidRDefault="00597B61" w:rsidP="00597B61">
            <w:pPr>
              <w:spacing w:before="40" w:after="40" w:line="240" w:lineRule="auto"/>
              <w:rPr>
                <w:b/>
                <w:sz w:val="18"/>
                <w:szCs w:val="18"/>
              </w:rPr>
            </w:pPr>
            <w:r w:rsidRPr="00597B61">
              <w:rPr>
                <w:b/>
                <w:sz w:val="18"/>
                <w:szCs w:val="18"/>
              </w:rPr>
              <w:t>Jméno a příjmení</w:t>
            </w:r>
          </w:p>
        </w:tc>
        <w:tc>
          <w:tcPr>
            <w:tcW w:w="5812" w:type="dxa"/>
          </w:tcPr>
          <w:p w14:paraId="1C8DB015" w14:textId="77777777" w:rsidR="00597B61" w:rsidRPr="00597B61" w:rsidRDefault="00597B61" w:rsidP="00597B61">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597B61">
              <w:rPr>
                <w:b/>
                <w:sz w:val="18"/>
                <w:szCs w:val="18"/>
                <w:highlight w:val="yellow"/>
              </w:rPr>
              <w:t>[VLOŽÍ ZHOTOVITEL]</w:t>
            </w:r>
          </w:p>
        </w:tc>
      </w:tr>
      <w:tr w:rsidR="00597B61" w:rsidRPr="00597B61" w14:paraId="0315A382" w14:textId="77777777" w:rsidTr="00CF2536">
        <w:tc>
          <w:tcPr>
            <w:cnfStyle w:val="001000000000" w:firstRow="0" w:lastRow="0" w:firstColumn="1" w:lastColumn="0" w:oddVBand="0" w:evenVBand="0" w:oddHBand="0" w:evenHBand="0" w:firstRowFirstColumn="0" w:firstRowLastColumn="0" w:lastRowFirstColumn="0" w:lastRowLastColumn="0"/>
            <w:tcW w:w="3056" w:type="dxa"/>
          </w:tcPr>
          <w:p w14:paraId="21BBF106" w14:textId="77777777" w:rsidR="00597B61" w:rsidRPr="00597B61" w:rsidRDefault="00597B61" w:rsidP="00597B61">
            <w:pPr>
              <w:spacing w:before="40" w:after="40" w:line="240" w:lineRule="auto"/>
              <w:rPr>
                <w:sz w:val="18"/>
                <w:szCs w:val="18"/>
              </w:rPr>
            </w:pPr>
            <w:r w:rsidRPr="00597B61">
              <w:rPr>
                <w:sz w:val="18"/>
                <w:szCs w:val="18"/>
              </w:rPr>
              <w:t>Adresa</w:t>
            </w:r>
          </w:p>
        </w:tc>
        <w:tc>
          <w:tcPr>
            <w:tcW w:w="5812" w:type="dxa"/>
          </w:tcPr>
          <w:p w14:paraId="421A3951" w14:textId="77777777" w:rsidR="00597B61" w:rsidRPr="00597B61" w:rsidRDefault="00597B61" w:rsidP="00597B6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97B61">
              <w:rPr>
                <w:sz w:val="18"/>
                <w:szCs w:val="18"/>
                <w:highlight w:val="yellow"/>
              </w:rPr>
              <w:t>[VLOŽÍ ZHOTOVITEL]</w:t>
            </w:r>
          </w:p>
        </w:tc>
      </w:tr>
      <w:tr w:rsidR="00597B61" w:rsidRPr="00597B61" w14:paraId="6D31360F" w14:textId="77777777" w:rsidTr="00CF2536">
        <w:tc>
          <w:tcPr>
            <w:cnfStyle w:val="001000000000" w:firstRow="0" w:lastRow="0" w:firstColumn="1" w:lastColumn="0" w:oddVBand="0" w:evenVBand="0" w:oddHBand="0" w:evenHBand="0" w:firstRowFirstColumn="0" w:firstRowLastColumn="0" w:lastRowFirstColumn="0" w:lastRowLastColumn="0"/>
            <w:tcW w:w="3056" w:type="dxa"/>
          </w:tcPr>
          <w:p w14:paraId="702E65D9" w14:textId="77777777" w:rsidR="00597B61" w:rsidRPr="00597B61" w:rsidRDefault="00597B61" w:rsidP="00597B61">
            <w:pPr>
              <w:spacing w:before="40" w:after="40" w:line="240" w:lineRule="auto"/>
              <w:rPr>
                <w:sz w:val="18"/>
                <w:szCs w:val="18"/>
              </w:rPr>
            </w:pPr>
            <w:r w:rsidRPr="00597B61">
              <w:rPr>
                <w:sz w:val="18"/>
                <w:szCs w:val="18"/>
              </w:rPr>
              <w:t>E-mail</w:t>
            </w:r>
          </w:p>
        </w:tc>
        <w:tc>
          <w:tcPr>
            <w:tcW w:w="5812" w:type="dxa"/>
          </w:tcPr>
          <w:p w14:paraId="3F063BCE" w14:textId="77777777" w:rsidR="00597B61" w:rsidRPr="00597B61" w:rsidRDefault="00597B61" w:rsidP="00597B6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97B61">
              <w:rPr>
                <w:sz w:val="18"/>
                <w:szCs w:val="18"/>
                <w:highlight w:val="yellow"/>
              </w:rPr>
              <w:t>[VLOŽÍ ZHOTOVITEL]</w:t>
            </w:r>
          </w:p>
        </w:tc>
      </w:tr>
      <w:tr w:rsidR="00597B61" w:rsidRPr="00597B61" w14:paraId="27FB10A7" w14:textId="77777777" w:rsidTr="00CF2536">
        <w:tc>
          <w:tcPr>
            <w:cnfStyle w:val="001000000000" w:firstRow="0" w:lastRow="0" w:firstColumn="1" w:lastColumn="0" w:oddVBand="0" w:evenVBand="0" w:oddHBand="0" w:evenHBand="0" w:firstRowFirstColumn="0" w:firstRowLastColumn="0" w:lastRowFirstColumn="0" w:lastRowLastColumn="0"/>
            <w:tcW w:w="3056" w:type="dxa"/>
          </w:tcPr>
          <w:p w14:paraId="13F3D0B1" w14:textId="77777777" w:rsidR="00597B61" w:rsidRPr="00597B61" w:rsidRDefault="00597B61" w:rsidP="00597B61">
            <w:pPr>
              <w:spacing w:before="40" w:after="40" w:line="240" w:lineRule="auto"/>
              <w:rPr>
                <w:sz w:val="18"/>
                <w:szCs w:val="18"/>
              </w:rPr>
            </w:pPr>
            <w:r w:rsidRPr="00597B61">
              <w:rPr>
                <w:sz w:val="18"/>
                <w:szCs w:val="18"/>
              </w:rPr>
              <w:t>Telefon</w:t>
            </w:r>
          </w:p>
        </w:tc>
        <w:tc>
          <w:tcPr>
            <w:tcW w:w="5812" w:type="dxa"/>
          </w:tcPr>
          <w:p w14:paraId="0B99D7DE" w14:textId="77777777" w:rsidR="00597B61" w:rsidRPr="00597B61" w:rsidRDefault="00597B61" w:rsidP="00597B6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97B61">
              <w:rPr>
                <w:sz w:val="18"/>
                <w:szCs w:val="18"/>
                <w:highlight w:val="yellow"/>
              </w:rPr>
              <w:t>[VLOŽÍ ZHOTOVITEL]</w:t>
            </w:r>
          </w:p>
        </w:tc>
      </w:tr>
    </w:tbl>
    <w:p w14:paraId="65BAA890" w14:textId="77777777" w:rsidR="00597B61" w:rsidRPr="00597B61" w:rsidRDefault="00597B61" w:rsidP="00597B61">
      <w:pPr>
        <w:spacing w:after="120" w:line="264" w:lineRule="auto"/>
        <w:jc w:val="both"/>
        <w:rPr>
          <w:sz w:val="18"/>
          <w:szCs w:val="18"/>
        </w:rPr>
      </w:pPr>
    </w:p>
    <w:p w14:paraId="44E18A9B" w14:textId="77777777" w:rsidR="00597B61" w:rsidRPr="00597B61" w:rsidRDefault="00597B61" w:rsidP="00597B61">
      <w:pPr>
        <w:keepNext/>
        <w:keepLines/>
        <w:pBdr>
          <w:top w:val="single" w:sz="12" w:space="3" w:color="00A1E0" w:themeColor="accent3"/>
        </w:pBdr>
        <w:suppressAutoHyphens/>
        <w:spacing w:after="60"/>
        <w:rPr>
          <w:rFonts w:asciiTheme="majorHAnsi" w:hAnsiTheme="majorHAnsi"/>
          <w:b/>
          <w:sz w:val="18"/>
          <w:szCs w:val="18"/>
        </w:rPr>
      </w:pPr>
      <w:r w:rsidRPr="00597B61">
        <w:rPr>
          <w:rFonts w:asciiTheme="majorHAnsi" w:hAnsiTheme="majorHAnsi"/>
          <w:b/>
          <w:sz w:val="18"/>
          <w:szCs w:val="18"/>
        </w:rPr>
        <w:t>Osoba odpovědná za oblast bezpečnosti a ochrany zdraví při práci</w:t>
      </w:r>
    </w:p>
    <w:tbl>
      <w:tblPr>
        <w:tblStyle w:val="Tabulka11"/>
        <w:tblW w:w="8868" w:type="dxa"/>
        <w:tblLook w:val="04A0" w:firstRow="1" w:lastRow="0" w:firstColumn="1" w:lastColumn="0" w:noHBand="0" w:noVBand="1"/>
      </w:tblPr>
      <w:tblGrid>
        <w:gridCol w:w="3056"/>
        <w:gridCol w:w="5812"/>
      </w:tblGrid>
      <w:tr w:rsidR="00597B61" w:rsidRPr="00597B61" w14:paraId="0D6989B8" w14:textId="77777777" w:rsidTr="00CF25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8F4489" w14:textId="77777777" w:rsidR="00597B61" w:rsidRPr="00597B61" w:rsidRDefault="00597B61" w:rsidP="00597B61">
            <w:pPr>
              <w:spacing w:before="40" w:after="40" w:line="240" w:lineRule="auto"/>
              <w:rPr>
                <w:b/>
                <w:sz w:val="18"/>
                <w:szCs w:val="18"/>
              </w:rPr>
            </w:pPr>
            <w:r w:rsidRPr="00597B61">
              <w:rPr>
                <w:b/>
                <w:sz w:val="18"/>
                <w:szCs w:val="18"/>
              </w:rPr>
              <w:t>Jméno a příjmení</w:t>
            </w:r>
          </w:p>
        </w:tc>
        <w:tc>
          <w:tcPr>
            <w:tcW w:w="5812" w:type="dxa"/>
          </w:tcPr>
          <w:p w14:paraId="624508A5" w14:textId="77777777" w:rsidR="00597B61" w:rsidRPr="00597B61" w:rsidRDefault="00597B61" w:rsidP="00597B61">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597B61">
              <w:rPr>
                <w:b/>
                <w:sz w:val="18"/>
                <w:szCs w:val="18"/>
                <w:highlight w:val="yellow"/>
              </w:rPr>
              <w:t>[VLOŽÍ ZHOTOVITEL]</w:t>
            </w:r>
          </w:p>
        </w:tc>
      </w:tr>
      <w:tr w:rsidR="00597B61" w:rsidRPr="00597B61" w14:paraId="4D3B2C38" w14:textId="77777777" w:rsidTr="00CF2536">
        <w:tc>
          <w:tcPr>
            <w:cnfStyle w:val="001000000000" w:firstRow="0" w:lastRow="0" w:firstColumn="1" w:lastColumn="0" w:oddVBand="0" w:evenVBand="0" w:oddHBand="0" w:evenHBand="0" w:firstRowFirstColumn="0" w:firstRowLastColumn="0" w:lastRowFirstColumn="0" w:lastRowLastColumn="0"/>
            <w:tcW w:w="3056" w:type="dxa"/>
          </w:tcPr>
          <w:p w14:paraId="24D52147" w14:textId="77777777" w:rsidR="00597B61" w:rsidRPr="00597B61" w:rsidRDefault="00597B61" w:rsidP="00597B61">
            <w:pPr>
              <w:spacing w:before="40" w:after="40" w:line="240" w:lineRule="auto"/>
              <w:rPr>
                <w:sz w:val="18"/>
                <w:szCs w:val="18"/>
              </w:rPr>
            </w:pPr>
            <w:r w:rsidRPr="00597B61">
              <w:rPr>
                <w:sz w:val="18"/>
                <w:szCs w:val="18"/>
              </w:rPr>
              <w:t>Adresa</w:t>
            </w:r>
          </w:p>
        </w:tc>
        <w:tc>
          <w:tcPr>
            <w:tcW w:w="5812" w:type="dxa"/>
          </w:tcPr>
          <w:p w14:paraId="1F6A5492" w14:textId="77777777" w:rsidR="00597B61" w:rsidRPr="00597B61" w:rsidRDefault="00597B61" w:rsidP="00597B6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97B61">
              <w:rPr>
                <w:sz w:val="18"/>
                <w:szCs w:val="18"/>
                <w:highlight w:val="yellow"/>
              </w:rPr>
              <w:t>[VLOŽÍ ZHOTOVITEL]</w:t>
            </w:r>
          </w:p>
        </w:tc>
      </w:tr>
      <w:tr w:rsidR="00597B61" w:rsidRPr="00597B61" w14:paraId="4BAE3B81" w14:textId="77777777" w:rsidTr="00CF2536">
        <w:tc>
          <w:tcPr>
            <w:cnfStyle w:val="001000000000" w:firstRow="0" w:lastRow="0" w:firstColumn="1" w:lastColumn="0" w:oddVBand="0" w:evenVBand="0" w:oddHBand="0" w:evenHBand="0" w:firstRowFirstColumn="0" w:firstRowLastColumn="0" w:lastRowFirstColumn="0" w:lastRowLastColumn="0"/>
            <w:tcW w:w="3056" w:type="dxa"/>
          </w:tcPr>
          <w:p w14:paraId="721C4F9C" w14:textId="77777777" w:rsidR="00597B61" w:rsidRPr="00597B61" w:rsidRDefault="00597B61" w:rsidP="00597B61">
            <w:pPr>
              <w:spacing w:before="40" w:after="40" w:line="240" w:lineRule="auto"/>
              <w:rPr>
                <w:sz w:val="18"/>
                <w:szCs w:val="18"/>
              </w:rPr>
            </w:pPr>
            <w:r w:rsidRPr="00597B61">
              <w:rPr>
                <w:sz w:val="18"/>
                <w:szCs w:val="18"/>
              </w:rPr>
              <w:t>E-mail</w:t>
            </w:r>
          </w:p>
        </w:tc>
        <w:tc>
          <w:tcPr>
            <w:tcW w:w="5812" w:type="dxa"/>
          </w:tcPr>
          <w:p w14:paraId="432709C2" w14:textId="77777777" w:rsidR="00597B61" w:rsidRPr="00597B61" w:rsidRDefault="00597B61" w:rsidP="00597B6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97B61">
              <w:rPr>
                <w:sz w:val="18"/>
                <w:szCs w:val="18"/>
                <w:highlight w:val="yellow"/>
              </w:rPr>
              <w:t>[VLOŽÍ ZHOTOVITEL]</w:t>
            </w:r>
          </w:p>
        </w:tc>
      </w:tr>
      <w:tr w:rsidR="00597B61" w:rsidRPr="00597B61" w14:paraId="196915D6" w14:textId="77777777" w:rsidTr="00CF2536">
        <w:tc>
          <w:tcPr>
            <w:cnfStyle w:val="001000000000" w:firstRow="0" w:lastRow="0" w:firstColumn="1" w:lastColumn="0" w:oddVBand="0" w:evenVBand="0" w:oddHBand="0" w:evenHBand="0" w:firstRowFirstColumn="0" w:firstRowLastColumn="0" w:lastRowFirstColumn="0" w:lastRowLastColumn="0"/>
            <w:tcW w:w="3056" w:type="dxa"/>
          </w:tcPr>
          <w:p w14:paraId="762DB082" w14:textId="77777777" w:rsidR="00597B61" w:rsidRPr="00597B61" w:rsidRDefault="00597B61" w:rsidP="00597B61">
            <w:pPr>
              <w:spacing w:before="40" w:after="40" w:line="240" w:lineRule="auto"/>
              <w:rPr>
                <w:sz w:val="18"/>
                <w:szCs w:val="18"/>
              </w:rPr>
            </w:pPr>
            <w:r w:rsidRPr="00597B61">
              <w:rPr>
                <w:sz w:val="18"/>
                <w:szCs w:val="18"/>
              </w:rPr>
              <w:t>Telefon</w:t>
            </w:r>
          </w:p>
        </w:tc>
        <w:tc>
          <w:tcPr>
            <w:tcW w:w="5812" w:type="dxa"/>
          </w:tcPr>
          <w:p w14:paraId="51D9539A" w14:textId="77777777" w:rsidR="00597B61" w:rsidRPr="00597B61" w:rsidRDefault="00597B61" w:rsidP="00597B61">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597B61">
              <w:rPr>
                <w:sz w:val="18"/>
                <w:szCs w:val="18"/>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97B61">
              <w:rPr>
                <w:highlight w:val="yellow"/>
              </w:rPr>
              <w:t>Na toto místo bude jako minimální výše pojistného plnění vložena částka, která bude odpovídat výši Ceny Díla bez DPH, kterou uchazeč včlení do těla závazného vzoru Smlouvy předloženého</w:t>
            </w:r>
            <w:r w:rsidR="00A349C6" w:rsidRPr="00597B61">
              <w:rPr>
                <w:highlight w:val="yellow"/>
              </w:rPr>
              <w:t xml:space="preserve"> v </w:t>
            </w:r>
            <w:r w:rsidRPr="00597B61">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779D05F1" w:rsidR="007C5289" w:rsidRPr="007C5289" w:rsidRDefault="007C5289" w:rsidP="00FD2BFE">
            <w:pPr>
              <w:pStyle w:val="Tabulka"/>
              <w:cnfStyle w:val="000000000000" w:firstRow="0" w:lastRow="0" w:firstColumn="0" w:lastColumn="0" w:oddVBand="0" w:evenVBand="0" w:oddHBand="0" w:evenHBand="0" w:firstRowFirstColumn="0" w:firstRowLastColumn="0" w:lastRowFirstColumn="0" w:lastRowLastColumn="0"/>
            </w:pPr>
            <w:r w:rsidRPr="00FD2BFE">
              <w:t xml:space="preserve">Minimálně </w:t>
            </w:r>
            <w:r w:rsidR="00FD2BFE" w:rsidRPr="00FD2BFE">
              <w:t>21</w:t>
            </w:r>
            <w:r w:rsidRPr="00FD2BFE">
              <w:t xml:space="preserve"> mil. Kč na jednu pojistnou událost</w:t>
            </w:r>
            <w:r w:rsidR="00A349C6" w:rsidRPr="00FD2BFE">
              <w:t xml:space="preserve"> a </w:t>
            </w:r>
            <w:r w:rsidR="00FD2BFE" w:rsidRPr="00FD2BFE">
              <w:t>42</w:t>
            </w:r>
            <w:r w:rsidRPr="00FD2BFE">
              <w:t xml:space="preserve"> mil. Kč</w:t>
            </w:r>
            <w:r w:rsidR="00A349C6" w:rsidRPr="00FD2BFE">
              <w:t xml:space="preserve"> v </w:t>
            </w:r>
            <w:r w:rsidRPr="00FD2BFE">
              <w:t>úhrnu</w:t>
            </w:r>
            <w:r w:rsidRPr="007C5289">
              <w:t xml:space="preserve">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65E32B21" w:rsidR="00F762A8" w:rsidRDefault="00F762A8" w:rsidP="00F762A8">
      <w:pPr>
        <w:pStyle w:val="Textbezodsazen"/>
      </w:pPr>
    </w:p>
    <w:p w14:paraId="56FA8E0B" w14:textId="547ACE5F" w:rsidR="00FD2BFE" w:rsidRDefault="00FD2BFE" w:rsidP="00F762A8">
      <w:pPr>
        <w:pStyle w:val="Textbezodsazen"/>
      </w:pPr>
    </w:p>
    <w:p w14:paraId="064C047B" w14:textId="03040447" w:rsidR="00FD2BFE" w:rsidRDefault="00FD2BFE" w:rsidP="00F762A8">
      <w:pPr>
        <w:pStyle w:val="Textbezodsazen"/>
      </w:pPr>
    </w:p>
    <w:p w14:paraId="4C24CEA4" w14:textId="3D16C100" w:rsidR="00FD2BFE" w:rsidRDefault="00FD2BFE" w:rsidP="00F762A8">
      <w:pPr>
        <w:pStyle w:val="Textbezodsazen"/>
      </w:pPr>
    </w:p>
    <w:p w14:paraId="002E1FF8" w14:textId="152C6FED" w:rsidR="00FD2BFE" w:rsidRDefault="00FD2BFE" w:rsidP="00F762A8">
      <w:pPr>
        <w:pStyle w:val="Textbezodsazen"/>
      </w:pPr>
    </w:p>
    <w:p w14:paraId="64CE90B7" w14:textId="1201A16D" w:rsidR="00FD2BFE" w:rsidRDefault="00FD2BFE" w:rsidP="00F762A8">
      <w:pPr>
        <w:pStyle w:val="Textbezodsazen"/>
      </w:pPr>
    </w:p>
    <w:p w14:paraId="639A8D44" w14:textId="28231F9D" w:rsidR="00FD2BFE" w:rsidRDefault="00FD2BFE" w:rsidP="00F762A8">
      <w:pPr>
        <w:pStyle w:val="Textbezodsazen"/>
      </w:pPr>
    </w:p>
    <w:p w14:paraId="66809EED" w14:textId="40F83551" w:rsidR="00FD2BFE" w:rsidRDefault="00FD2BFE" w:rsidP="00F762A8">
      <w:pPr>
        <w:pStyle w:val="Textbezodsazen"/>
      </w:pPr>
    </w:p>
    <w:p w14:paraId="0D223906" w14:textId="6451A88C" w:rsidR="00FD2BFE" w:rsidRDefault="00FD2BFE" w:rsidP="00F762A8">
      <w:pPr>
        <w:pStyle w:val="Textbezodsazen"/>
      </w:pPr>
    </w:p>
    <w:p w14:paraId="2BBBE205" w14:textId="59614913" w:rsidR="00FD2BFE" w:rsidRDefault="00FD2BFE" w:rsidP="00F762A8">
      <w:pPr>
        <w:pStyle w:val="Textbezodsazen"/>
      </w:pPr>
    </w:p>
    <w:p w14:paraId="043D50C5" w14:textId="558762A7" w:rsidR="00FD2BFE" w:rsidRDefault="00FD2BFE" w:rsidP="00F762A8">
      <w:pPr>
        <w:pStyle w:val="Textbezodsazen"/>
      </w:pPr>
    </w:p>
    <w:p w14:paraId="45E08D64" w14:textId="732AB3C7" w:rsidR="00FD2BFE" w:rsidRDefault="00FD2BFE" w:rsidP="00F762A8">
      <w:pPr>
        <w:pStyle w:val="Textbezodsazen"/>
      </w:pPr>
    </w:p>
    <w:p w14:paraId="483FC5DD" w14:textId="257BF176" w:rsidR="00FD2BFE" w:rsidRDefault="00FD2BFE" w:rsidP="00F762A8">
      <w:pPr>
        <w:pStyle w:val="Textbezodsazen"/>
      </w:pPr>
    </w:p>
    <w:p w14:paraId="1EEB1017" w14:textId="21005F98" w:rsidR="00FD2BFE" w:rsidRDefault="00FD2BFE" w:rsidP="00F762A8">
      <w:pPr>
        <w:pStyle w:val="Textbezodsazen"/>
      </w:pPr>
    </w:p>
    <w:p w14:paraId="26600255" w14:textId="0CECDC9C" w:rsidR="00FD2BFE" w:rsidRDefault="00FD2BFE" w:rsidP="00F762A8">
      <w:pPr>
        <w:pStyle w:val="Textbezodsazen"/>
      </w:pPr>
    </w:p>
    <w:p w14:paraId="75D80072" w14:textId="6CBC161B" w:rsidR="00FD2BFE" w:rsidRDefault="00FD2BFE" w:rsidP="00F762A8">
      <w:pPr>
        <w:pStyle w:val="Textbezodsazen"/>
      </w:pPr>
    </w:p>
    <w:p w14:paraId="06A8EB85" w14:textId="21AA0EDD" w:rsidR="00FD2BFE" w:rsidRDefault="00FD2BFE" w:rsidP="00F762A8">
      <w:pPr>
        <w:pStyle w:val="Textbezodsazen"/>
      </w:pPr>
    </w:p>
    <w:p w14:paraId="1408F3AD" w14:textId="74DB46A7" w:rsidR="00FD2BFE" w:rsidRDefault="00FD2BFE" w:rsidP="00F762A8">
      <w:pPr>
        <w:pStyle w:val="Textbezodsazen"/>
      </w:pPr>
    </w:p>
    <w:p w14:paraId="1B3272DA" w14:textId="613BB0C2" w:rsidR="00FD2BFE" w:rsidRDefault="00FD2BFE" w:rsidP="00F762A8">
      <w:pPr>
        <w:pStyle w:val="Textbezodsazen"/>
      </w:pPr>
    </w:p>
    <w:p w14:paraId="49F8FE42" w14:textId="641AA08A" w:rsidR="00FD2BFE" w:rsidRDefault="00FD2BFE" w:rsidP="00F762A8">
      <w:pPr>
        <w:pStyle w:val="Textbezodsazen"/>
      </w:pPr>
    </w:p>
    <w:p w14:paraId="6C8DC245" w14:textId="0F9B5EE4" w:rsidR="00FD2BFE" w:rsidRDefault="00FD2BFE" w:rsidP="00F762A8">
      <w:pPr>
        <w:pStyle w:val="Textbezodsazen"/>
      </w:pPr>
    </w:p>
    <w:p w14:paraId="56940D25" w14:textId="51B4102D" w:rsidR="00FD2BFE" w:rsidRDefault="00FD2BFE" w:rsidP="00F762A8">
      <w:pPr>
        <w:pStyle w:val="Textbezodsazen"/>
      </w:pPr>
    </w:p>
    <w:p w14:paraId="03DD6618" w14:textId="1F495810" w:rsidR="00FD2BFE" w:rsidRDefault="00FD2BFE" w:rsidP="00F762A8">
      <w:pPr>
        <w:pStyle w:val="Textbezodsazen"/>
      </w:pPr>
    </w:p>
    <w:p w14:paraId="5BC4309B" w14:textId="0FD78D68" w:rsidR="00FD2BFE" w:rsidRDefault="00FD2BFE" w:rsidP="00F762A8">
      <w:pPr>
        <w:pStyle w:val="Textbezodsazen"/>
      </w:pPr>
    </w:p>
    <w:p w14:paraId="5B589909" w14:textId="2086E18F" w:rsidR="00FD2BFE" w:rsidRDefault="00FD2BFE" w:rsidP="00F762A8">
      <w:pPr>
        <w:pStyle w:val="Textbezodsazen"/>
      </w:pPr>
    </w:p>
    <w:p w14:paraId="7187DFD9" w14:textId="7D763356" w:rsidR="00FD2BFE" w:rsidRDefault="00FD2BFE" w:rsidP="00F762A8">
      <w:pPr>
        <w:pStyle w:val="Textbezodsazen"/>
      </w:pPr>
    </w:p>
    <w:p w14:paraId="3A9C6B32" w14:textId="2471ACFB" w:rsidR="00FD2BFE" w:rsidRDefault="00FD2BFE" w:rsidP="00F762A8">
      <w:pPr>
        <w:pStyle w:val="Textbezodsazen"/>
      </w:pPr>
    </w:p>
    <w:p w14:paraId="3805D1D5" w14:textId="04749203" w:rsidR="00FD2BFE" w:rsidRDefault="00FD2BFE" w:rsidP="00F762A8">
      <w:pPr>
        <w:pStyle w:val="Textbezodsazen"/>
      </w:pPr>
    </w:p>
    <w:p w14:paraId="07121F69" w14:textId="54F18DAB" w:rsidR="00FD2BFE" w:rsidRDefault="00FD2BFE" w:rsidP="00F762A8">
      <w:pPr>
        <w:pStyle w:val="Textbezodsazen"/>
      </w:pPr>
    </w:p>
    <w:p w14:paraId="51D4B309" w14:textId="344C8DA8" w:rsidR="00FD2BFE" w:rsidRDefault="00FD2BFE" w:rsidP="00F762A8">
      <w:pPr>
        <w:pStyle w:val="Textbezodsazen"/>
      </w:pPr>
    </w:p>
    <w:p w14:paraId="77E3227F" w14:textId="703A0788" w:rsidR="00FD2BFE" w:rsidRDefault="00FD2BFE" w:rsidP="00F762A8">
      <w:pPr>
        <w:pStyle w:val="Textbezodsazen"/>
      </w:pPr>
    </w:p>
    <w:p w14:paraId="7D3FE736" w14:textId="5E84A779" w:rsidR="00FD2BFE" w:rsidRDefault="00FD2BFE" w:rsidP="00F762A8">
      <w:pPr>
        <w:pStyle w:val="Textbezodsazen"/>
      </w:pPr>
    </w:p>
    <w:p w14:paraId="38109681" w14:textId="77777777" w:rsidR="00FD2BFE" w:rsidRDefault="00FD2BFE" w:rsidP="00FD2BFE">
      <w:pPr>
        <w:keepNext/>
        <w:spacing w:before="280" w:after="120" w:line="264" w:lineRule="auto"/>
        <w:rPr>
          <w:b/>
          <w:caps/>
          <w:sz w:val="22"/>
          <w:szCs w:val="18"/>
        </w:rPr>
        <w:sectPr w:rsidR="00FD2BFE"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74522125" w14:textId="39CAE71A" w:rsidR="00FD2BFE" w:rsidRPr="00FD2BFE" w:rsidRDefault="00FD2BFE" w:rsidP="00FD2BFE">
      <w:pPr>
        <w:keepNext/>
        <w:spacing w:before="280" w:after="120" w:line="264" w:lineRule="auto"/>
        <w:rPr>
          <w:b/>
          <w:caps/>
          <w:sz w:val="22"/>
          <w:szCs w:val="18"/>
        </w:rPr>
      </w:pPr>
      <w:r w:rsidRPr="00FD2BFE">
        <w:rPr>
          <w:b/>
          <w:caps/>
          <w:sz w:val="22"/>
          <w:szCs w:val="18"/>
        </w:rPr>
        <w:lastRenderedPageBreak/>
        <w:t>Příloha č. 10</w:t>
      </w:r>
    </w:p>
    <w:p w14:paraId="2032CE72" w14:textId="77777777" w:rsidR="00F73A02" w:rsidRPr="00F73A02" w:rsidRDefault="00F73A02" w:rsidP="00F73A02">
      <w:pPr>
        <w:keepNext/>
        <w:keepLines/>
        <w:spacing w:before="240" w:after="0" w:line="264" w:lineRule="auto"/>
        <w:jc w:val="center"/>
        <w:outlineLvl w:val="3"/>
        <w:rPr>
          <w:rFonts w:asciiTheme="majorHAnsi" w:eastAsiaTheme="majorEastAsia" w:hAnsiTheme="majorHAnsi" w:cstheme="majorBidi"/>
          <w:b/>
          <w:iCs/>
          <w:noProof/>
        </w:rPr>
      </w:pPr>
      <w:r w:rsidRPr="00F73A02">
        <w:rPr>
          <w:rFonts w:asciiTheme="majorHAnsi" w:eastAsiaTheme="majorEastAsia" w:hAnsiTheme="majorHAnsi" w:cstheme="majorBidi"/>
          <w:b/>
          <w:iCs/>
          <w:noProof/>
        </w:rPr>
        <w:t>Osvědčení Správy železnic o řádném poskytnutí a dokončení stavebních prací</w:t>
      </w:r>
    </w:p>
    <w:p w14:paraId="5FCF3E49" w14:textId="77777777" w:rsidR="00F73A02" w:rsidRPr="00F73A02" w:rsidRDefault="00F73A02" w:rsidP="00F73A02">
      <w:pPr>
        <w:spacing w:after="0" w:line="264" w:lineRule="auto"/>
        <w:rPr>
          <w:rFonts w:asciiTheme="minorHAnsi" w:hAnsiTheme="minorHAnsi"/>
          <w:noProof/>
        </w:rPr>
      </w:pPr>
      <w:r w:rsidRPr="00F73A02">
        <w:rPr>
          <w:rFonts w:asciiTheme="minorHAnsi" w:hAnsiTheme="minorHAnsi"/>
          <w:noProof/>
        </w:rPr>
        <w:t>č. j.: [●]</w:t>
      </w:r>
    </w:p>
    <w:tbl>
      <w:tblPr>
        <w:tblStyle w:val="Mkatabulky2"/>
        <w:tblW w:w="0" w:type="auto"/>
        <w:tblLayout w:type="fixed"/>
        <w:tblLook w:val="04A0" w:firstRow="1" w:lastRow="0" w:firstColumn="1" w:lastColumn="0" w:noHBand="0" w:noVBand="1"/>
      </w:tblPr>
      <w:tblGrid>
        <w:gridCol w:w="4438"/>
        <w:gridCol w:w="4264"/>
      </w:tblGrid>
      <w:tr w:rsidR="00F73A02" w:rsidRPr="00F73A02" w14:paraId="10355229" w14:textId="77777777" w:rsidTr="00CF253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C957347"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Název zakázky:</w:t>
            </w:r>
          </w:p>
        </w:tc>
        <w:tc>
          <w:tcPr>
            <w:tcW w:w="4264" w:type="dxa"/>
          </w:tcPr>
          <w:p w14:paraId="7C742ED3" w14:textId="77777777" w:rsidR="00F73A02" w:rsidRPr="00F73A02" w:rsidRDefault="00F73A02" w:rsidP="00F73A02">
            <w:pPr>
              <w:spacing w:after="240" w:line="264"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sz w:val="18"/>
              </w:rPr>
            </w:pPr>
          </w:p>
        </w:tc>
      </w:tr>
      <w:tr w:rsidR="00F73A02" w:rsidRPr="00F73A02" w14:paraId="7D8F1E77"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89DABF5"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Číslo smlouvy Správy železnic (CES):</w:t>
            </w:r>
          </w:p>
        </w:tc>
        <w:tc>
          <w:tcPr>
            <w:tcW w:w="4264" w:type="dxa"/>
          </w:tcPr>
          <w:p w14:paraId="03DAD7A2"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r w:rsidR="00F73A02" w:rsidRPr="00F73A02" w14:paraId="293C7F0E"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90B968"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Objednatel:</w:t>
            </w:r>
          </w:p>
        </w:tc>
        <w:tc>
          <w:tcPr>
            <w:tcW w:w="4264" w:type="dxa"/>
          </w:tcPr>
          <w:p w14:paraId="2925C67D"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r w:rsidR="00F73A02" w:rsidRPr="00F73A02" w14:paraId="5FF4407E"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E3072B"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Datum zahájení prací:</w:t>
            </w:r>
          </w:p>
        </w:tc>
        <w:tc>
          <w:tcPr>
            <w:tcW w:w="4264" w:type="dxa"/>
          </w:tcPr>
          <w:p w14:paraId="7096B03E"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r w:rsidR="00F73A02" w:rsidRPr="00F73A02" w14:paraId="2115D0D9"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5B1949"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 xml:space="preserve">Datum dokončení prací </w:t>
            </w:r>
            <w:r w:rsidRPr="00F73A02">
              <w:rPr>
                <w:rFonts w:asciiTheme="minorHAnsi" w:hAnsiTheme="minorHAnsi"/>
                <w:noProof/>
                <w:sz w:val="18"/>
              </w:rPr>
              <w:t>(stavebních nebo technologických):</w:t>
            </w:r>
          </w:p>
        </w:tc>
        <w:tc>
          <w:tcPr>
            <w:tcW w:w="4264" w:type="dxa"/>
          </w:tcPr>
          <w:p w14:paraId="19E5D47F"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r w:rsidR="00F73A02" w:rsidRPr="00F73A02" w14:paraId="3A43B04E"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CF9DDF6"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Uvedení poslední části stavby do zkušebního provozu:</w:t>
            </w:r>
          </w:p>
        </w:tc>
        <w:tc>
          <w:tcPr>
            <w:tcW w:w="4264" w:type="dxa"/>
          </w:tcPr>
          <w:p w14:paraId="78C50AFE"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r w:rsidR="00F73A02" w:rsidRPr="00F73A02" w14:paraId="2C64C5E3"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1CF67E4"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 xml:space="preserve">Datum dokončení díla </w:t>
            </w:r>
            <w:r w:rsidRPr="00F73A02">
              <w:rPr>
                <w:rFonts w:asciiTheme="minorHAnsi" w:hAnsiTheme="minorHAnsi"/>
                <w:noProof/>
                <w:sz w:val="18"/>
              </w:rPr>
              <w:t>(vč. dokumentace):</w:t>
            </w:r>
          </w:p>
        </w:tc>
        <w:tc>
          <w:tcPr>
            <w:tcW w:w="4264" w:type="dxa"/>
          </w:tcPr>
          <w:p w14:paraId="1CD18194"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r w:rsidR="00F73A02" w:rsidRPr="00F73A02" w14:paraId="6E47577E"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1085501"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Konečná cena díla celkem v Kč bez DPH:</w:t>
            </w:r>
          </w:p>
        </w:tc>
        <w:tc>
          <w:tcPr>
            <w:tcW w:w="4264" w:type="dxa"/>
          </w:tcPr>
          <w:p w14:paraId="27B1E267"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bl>
    <w:p w14:paraId="41F460F4" w14:textId="77777777" w:rsidR="00F73A02" w:rsidRPr="00F73A02" w:rsidRDefault="00F73A02" w:rsidP="00F73A02">
      <w:pPr>
        <w:spacing w:after="0" w:line="264" w:lineRule="auto"/>
        <w:rPr>
          <w:rFonts w:asciiTheme="minorHAnsi" w:hAnsiTheme="minorHAnsi"/>
          <w:noProof/>
        </w:rPr>
      </w:pPr>
    </w:p>
    <w:tbl>
      <w:tblPr>
        <w:tblStyle w:val="Mkatabulky2"/>
        <w:tblW w:w="0" w:type="auto"/>
        <w:tblLayout w:type="fixed"/>
        <w:tblLook w:val="04A0" w:firstRow="1" w:lastRow="0" w:firstColumn="1" w:lastColumn="0" w:noHBand="0" w:noVBand="1"/>
      </w:tblPr>
      <w:tblGrid>
        <w:gridCol w:w="4438"/>
        <w:gridCol w:w="4264"/>
      </w:tblGrid>
      <w:tr w:rsidR="00F73A02" w:rsidRPr="00F73A02" w14:paraId="786E3A89" w14:textId="77777777" w:rsidTr="00CF253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73844EF"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Zhotovitel díla:</w:t>
            </w:r>
          </w:p>
        </w:tc>
        <w:tc>
          <w:tcPr>
            <w:tcW w:w="4264" w:type="dxa"/>
          </w:tcPr>
          <w:p w14:paraId="24B96BED" w14:textId="77777777" w:rsidR="00F73A02" w:rsidRPr="00F73A02" w:rsidRDefault="00F73A02" w:rsidP="00F73A02">
            <w:pPr>
              <w:spacing w:after="240" w:line="264"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sz w:val="18"/>
              </w:rPr>
            </w:pPr>
            <w:r w:rsidRPr="00F73A02">
              <w:rPr>
                <w:rFonts w:asciiTheme="minorHAnsi" w:hAnsiTheme="minorHAnsi"/>
                <w:sz w:val="18"/>
              </w:rPr>
              <w:t xml:space="preserve"> </w:t>
            </w:r>
            <w:r w:rsidRPr="00F73A02">
              <w:rPr>
                <w:rFonts w:asciiTheme="minorHAnsi" w:hAnsiTheme="minorHAnsi"/>
                <w:noProof/>
                <w:sz w:val="18"/>
              </w:rPr>
              <w:t>[název dle SOD, sídlo, IČO]</w:t>
            </w:r>
          </w:p>
        </w:tc>
      </w:tr>
      <w:tr w:rsidR="00F73A02" w:rsidRPr="00F73A02" w14:paraId="6B4A869B"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7C89900"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Správce/vedoucí společník:</w:t>
            </w:r>
          </w:p>
        </w:tc>
        <w:tc>
          <w:tcPr>
            <w:tcW w:w="4264" w:type="dxa"/>
          </w:tcPr>
          <w:p w14:paraId="25A258F6"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p w14:paraId="603BA58A"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sz w:val="18"/>
              </w:rPr>
            </w:pPr>
            <w:r w:rsidRPr="00F73A02">
              <w:rPr>
                <w:rFonts w:asciiTheme="minorHAnsi" w:hAnsiTheme="minorHAnsi"/>
                <w:noProof/>
                <w:vanish/>
                <w:sz w:val="18"/>
              </w:rPr>
              <w:t>(v případě, kdy se jedná o společnost na zákaldě společenské smlouvy- dříve sdružení)</w:t>
            </w:r>
          </w:p>
        </w:tc>
      </w:tr>
      <w:tr w:rsidR="00F73A02" w:rsidRPr="00F73A02" w14:paraId="58C65E24"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51AE298"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Další společník:</w:t>
            </w:r>
          </w:p>
        </w:tc>
        <w:tc>
          <w:tcPr>
            <w:tcW w:w="4264" w:type="dxa"/>
          </w:tcPr>
          <w:p w14:paraId="1373A57B"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p w14:paraId="56A0255E"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sz w:val="18"/>
              </w:rPr>
            </w:pPr>
            <w:r w:rsidRPr="00F73A02">
              <w:rPr>
                <w:rFonts w:asciiTheme="minorHAnsi" w:hAnsiTheme="minorHAnsi"/>
                <w:noProof/>
                <w:vanish/>
                <w:sz w:val="18"/>
              </w:rPr>
              <w:t>(v případě, kdy se jedná o společnost na zákaldě společenské smlouvy- dříve sdružení)</w:t>
            </w:r>
          </w:p>
        </w:tc>
      </w:tr>
      <w:tr w:rsidR="00F73A02" w:rsidRPr="00F73A02" w14:paraId="458F5060"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16607F"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Další společník:</w:t>
            </w:r>
          </w:p>
        </w:tc>
        <w:tc>
          <w:tcPr>
            <w:tcW w:w="4264" w:type="dxa"/>
          </w:tcPr>
          <w:p w14:paraId="6E80C4AC"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p w14:paraId="5D05E0D6"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Pr>
                <w:rFonts w:asciiTheme="minorHAnsi" w:hAnsiTheme="minorHAnsi"/>
                <w:noProof/>
                <w:vanish/>
                <w:sz w:val="18"/>
              </w:rPr>
              <w:t>(v případě, kdy se jedná o společnost na zákaldě společenské smlouvy- dříve sdružení)</w:t>
            </w:r>
          </w:p>
        </w:tc>
      </w:tr>
    </w:tbl>
    <w:p w14:paraId="260B5C87" w14:textId="77777777" w:rsidR="00F73A02" w:rsidRPr="00F73A02" w:rsidRDefault="00F73A02" w:rsidP="00F73A02">
      <w:pPr>
        <w:spacing w:after="0" w:line="264" w:lineRule="auto"/>
        <w:rPr>
          <w:rFonts w:asciiTheme="minorHAnsi" w:hAnsiTheme="minorHAnsi"/>
          <w:noProof/>
        </w:rPr>
      </w:pPr>
    </w:p>
    <w:tbl>
      <w:tblPr>
        <w:tblStyle w:val="Mkatabulky2"/>
        <w:tblW w:w="0" w:type="auto"/>
        <w:tblLayout w:type="fixed"/>
        <w:tblLook w:val="04A0" w:firstRow="1" w:lastRow="0" w:firstColumn="1" w:lastColumn="0" w:noHBand="0" w:noVBand="1"/>
      </w:tblPr>
      <w:tblGrid>
        <w:gridCol w:w="2897"/>
        <w:gridCol w:w="2835"/>
        <w:gridCol w:w="2890"/>
      </w:tblGrid>
      <w:tr w:rsidR="00F73A02" w:rsidRPr="00F73A02" w14:paraId="4C5D13F5" w14:textId="77777777" w:rsidTr="00CF253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CE95EDE"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Identifikace poddodavatele</w:t>
            </w:r>
          </w:p>
        </w:tc>
        <w:tc>
          <w:tcPr>
            <w:tcW w:w="2835" w:type="dxa"/>
            <w:shd w:val="clear" w:color="auto" w:fill="FFBFBF" w:themeFill="accent6" w:themeFillTint="33"/>
          </w:tcPr>
          <w:p w14:paraId="3FE92A7D" w14:textId="77777777" w:rsidR="00F73A02" w:rsidRPr="00F73A02" w:rsidRDefault="00F73A02" w:rsidP="00F73A02">
            <w:pPr>
              <w:spacing w:after="240" w:line="264"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sz w:val="18"/>
              </w:rPr>
            </w:pPr>
            <w:r w:rsidRPr="00F73A02">
              <w:rPr>
                <w:rFonts w:asciiTheme="minorHAnsi" w:hAnsiTheme="minorHAnsi"/>
                <w:b/>
                <w:noProof/>
                <w:sz w:val="18"/>
              </w:rPr>
              <w:t>Věcný rozsah poddodávky</w:t>
            </w:r>
          </w:p>
        </w:tc>
        <w:tc>
          <w:tcPr>
            <w:tcW w:w="2890" w:type="dxa"/>
            <w:shd w:val="clear" w:color="auto" w:fill="FFBFBF" w:themeFill="accent6" w:themeFillTint="33"/>
          </w:tcPr>
          <w:p w14:paraId="6F0FCDF5" w14:textId="77777777" w:rsidR="00F73A02" w:rsidRPr="00F73A02" w:rsidRDefault="00F73A02" w:rsidP="00F73A02">
            <w:pPr>
              <w:spacing w:after="240" w:line="264"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sz w:val="18"/>
              </w:rPr>
            </w:pPr>
            <w:r w:rsidRPr="00F73A02">
              <w:rPr>
                <w:rFonts w:asciiTheme="minorHAnsi" w:hAnsiTheme="minorHAnsi"/>
                <w:b/>
                <w:noProof/>
                <w:sz w:val="18"/>
              </w:rPr>
              <w:t>Hodnota poddodávky</w:t>
            </w:r>
          </w:p>
        </w:tc>
      </w:tr>
      <w:tr w:rsidR="00F73A02" w:rsidRPr="00F73A02" w14:paraId="53A97343"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9D383D5" w14:textId="77777777" w:rsidR="00F73A02" w:rsidRPr="00F73A02" w:rsidRDefault="00F73A02" w:rsidP="00F73A02">
            <w:pPr>
              <w:spacing w:after="240" w:line="264" w:lineRule="auto"/>
              <w:rPr>
                <w:rFonts w:asciiTheme="minorHAnsi" w:hAnsiTheme="minorHAnsi"/>
                <w:noProof/>
                <w:vanish/>
                <w:sz w:val="18"/>
              </w:rPr>
            </w:pPr>
            <w:r w:rsidRPr="00F73A02">
              <w:rPr>
                <w:rFonts w:asciiTheme="minorHAnsi" w:hAnsiTheme="minorHAnsi"/>
                <w:noProof/>
                <w:sz w:val="18"/>
              </w:rPr>
              <w:t>[obchodní firma, sídlo a IČO]</w:t>
            </w:r>
            <w:r w:rsidRPr="00F73A02">
              <w:rPr>
                <w:rFonts w:asciiTheme="minorHAnsi" w:hAnsiTheme="minorHAnsi"/>
                <w:noProof/>
                <w:vanish/>
                <w:sz w:val="18"/>
              </w:rPr>
              <w:t xml:space="preserve"> (obchodní firma, sídlo a IČO)</w:t>
            </w:r>
          </w:p>
        </w:tc>
        <w:tc>
          <w:tcPr>
            <w:tcW w:w="2835" w:type="dxa"/>
          </w:tcPr>
          <w:p w14:paraId="32755673"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sz w:val="18"/>
              </w:rPr>
            </w:pPr>
            <w:r w:rsidRPr="00F73A02">
              <w:rPr>
                <w:rFonts w:asciiTheme="minorHAnsi" w:hAnsiTheme="minorHAnsi"/>
                <w:noProof/>
                <w:sz w:val="18"/>
              </w:rPr>
              <w:t>[označení dle čísel a názvů jednotlivých SO a PS, připadně jiným způsobem, nelze-li označit dle SO a PS např. popis vykonaných činností nebo dodávek]</w:t>
            </w:r>
            <w:r w:rsidRPr="00F73A02">
              <w:rPr>
                <w:rFonts w:asciiTheme="minorHAnsi" w:hAnsiTheme="minorHAnsi"/>
                <w:noProof/>
                <w:vanish/>
                <w:sz w:val="18"/>
              </w:rPr>
              <w:t xml:space="preserve"> (označení dle čísel a názvů jednotlivých SO a PS, připadně jiným způsobem, nelze-li označit dle SO a PS např. popis vykonaných činností nebo dodávek)</w:t>
            </w:r>
          </w:p>
        </w:tc>
        <w:tc>
          <w:tcPr>
            <w:tcW w:w="2890" w:type="dxa"/>
          </w:tcPr>
          <w:p w14:paraId="5A824BF9"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sz w:val="18"/>
              </w:rPr>
            </w:pPr>
            <w:r w:rsidRPr="00F73A02">
              <w:rPr>
                <w:rFonts w:asciiTheme="minorHAnsi" w:hAnsiTheme="minorHAnsi"/>
                <w:noProof/>
                <w:sz w:val="18"/>
              </w:rPr>
              <w:t>[v % ze smluvní ceny díla a v konkrétní částka v Kč bez DPH]</w:t>
            </w:r>
            <w:r w:rsidRPr="00F73A02">
              <w:rPr>
                <w:rFonts w:asciiTheme="minorHAnsi" w:hAnsiTheme="minorHAnsi"/>
                <w:noProof/>
                <w:vanish/>
                <w:sz w:val="18"/>
              </w:rPr>
              <w:t xml:space="preserve"> (v % ze smluvní ceny díla a v konkrétní částka v Kč bez DPH)</w:t>
            </w:r>
          </w:p>
        </w:tc>
      </w:tr>
      <w:tr w:rsidR="00F73A02" w:rsidRPr="00F73A02" w14:paraId="7810BDE5"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6B7A915" w14:textId="77777777" w:rsidR="00F73A02" w:rsidRPr="00F73A02" w:rsidRDefault="00F73A02" w:rsidP="00F73A02">
            <w:pPr>
              <w:spacing w:after="240" w:line="264" w:lineRule="auto"/>
              <w:rPr>
                <w:rFonts w:asciiTheme="minorHAnsi" w:hAnsiTheme="minorHAnsi"/>
                <w:noProof/>
                <w:sz w:val="18"/>
              </w:rPr>
            </w:pPr>
          </w:p>
        </w:tc>
        <w:tc>
          <w:tcPr>
            <w:tcW w:w="2835" w:type="dxa"/>
          </w:tcPr>
          <w:p w14:paraId="6EDE5900"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c>
          <w:tcPr>
            <w:tcW w:w="2890" w:type="dxa"/>
          </w:tcPr>
          <w:p w14:paraId="6309550D"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bl>
    <w:p w14:paraId="73375CEB" w14:textId="77777777" w:rsidR="00F73A02" w:rsidRPr="00F73A02" w:rsidRDefault="00F73A02" w:rsidP="00F73A02">
      <w:pPr>
        <w:spacing w:after="0" w:line="264" w:lineRule="auto"/>
        <w:rPr>
          <w:rFonts w:asciiTheme="minorHAnsi" w:hAnsiTheme="minorHAnsi"/>
          <w:noProof/>
        </w:rPr>
      </w:pPr>
      <w:r w:rsidRPr="00F73A02">
        <w:rPr>
          <w:rFonts w:asciiTheme="minorHAnsi" w:hAnsiTheme="minorHAnsi"/>
          <w:noProof/>
        </w:rPr>
        <w:br w:type="page"/>
      </w:r>
    </w:p>
    <w:p w14:paraId="2DF49CFB" w14:textId="77777777" w:rsidR="00F73A02" w:rsidRPr="00F73A02" w:rsidRDefault="00F73A02" w:rsidP="00F73A02">
      <w:pPr>
        <w:spacing w:after="0" w:line="264" w:lineRule="auto"/>
        <w:rPr>
          <w:rFonts w:asciiTheme="minorHAnsi" w:hAnsiTheme="minorHAnsi"/>
          <w:noProof/>
        </w:rPr>
      </w:pPr>
    </w:p>
    <w:tbl>
      <w:tblPr>
        <w:tblStyle w:val="Mkatabulky2"/>
        <w:tblW w:w="0" w:type="auto"/>
        <w:tblLayout w:type="fixed"/>
        <w:tblLook w:val="04A0" w:firstRow="1" w:lastRow="0" w:firstColumn="1" w:lastColumn="0" w:noHBand="0" w:noVBand="1"/>
      </w:tblPr>
      <w:tblGrid>
        <w:gridCol w:w="4438"/>
        <w:gridCol w:w="4264"/>
      </w:tblGrid>
      <w:tr w:rsidR="00F73A02" w:rsidRPr="00F73A02" w14:paraId="5DF31D84" w14:textId="77777777" w:rsidTr="00CF253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C371B88"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Rozsah prací:</w:t>
            </w:r>
          </w:p>
        </w:tc>
        <w:tc>
          <w:tcPr>
            <w:tcW w:w="4264" w:type="dxa"/>
          </w:tcPr>
          <w:p w14:paraId="0927FBCA" w14:textId="77777777" w:rsidR="00F73A02" w:rsidRPr="00F73A02" w:rsidRDefault="00F73A02" w:rsidP="00F73A02">
            <w:pPr>
              <w:spacing w:after="240" w:line="264"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374EB1">
              <w:rPr>
                <w:rFonts w:asciiTheme="minorHAnsi" w:hAnsiTheme="minorHAnsi"/>
                <w:noProof/>
                <w:sz w:val="18"/>
              </w:rPr>
              <w:t xml:space="preserve"> </w:t>
            </w:r>
            <w:r w:rsidRPr="00F73A02">
              <w:rPr>
                <w:rFonts w:asciiTheme="minorHAnsi" w:hAnsiTheme="minorHAnsi"/>
                <w:noProof/>
                <w:sz w:val="18"/>
              </w:rPr>
              <w:t>[dle předmětu díla/ předmětu plnění VZ]</w:t>
            </w:r>
          </w:p>
        </w:tc>
      </w:tr>
      <w:tr w:rsidR="00F73A02" w:rsidRPr="00F73A02" w14:paraId="1FAD4463"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04671"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Charakter prací:</w:t>
            </w:r>
          </w:p>
          <w:p w14:paraId="355B2FB3" w14:textId="77777777" w:rsidR="00F73A02" w:rsidRPr="00F73A02" w:rsidRDefault="00F73A02" w:rsidP="00F73A02">
            <w:pPr>
              <w:spacing w:after="240" w:line="264" w:lineRule="auto"/>
              <w:rPr>
                <w:rFonts w:asciiTheme="minorHAnsi" w:hAnsiTheme="minorHAnsi"/>
                <w:b/>
                <w:noProof/>
                <w:sz w:val="18"/>
              </w:rPr>
            </w:pPr>
          </w:p>
        </w:tc>
        <w:tc>
          <w:tcPr>
            <w:tcW w:w="4264" w:type="dxa"/>
          </w:tcPr>
          <w:p w14:paraId="0641A6EB"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Pr>
                <w:rFonts w:asciiTheme="minorHAnsi" w:hAnsiTheme="minorHAnsi"/>
                <w:noProof/>
                <w:sz w:val="18"/>
              </w:rPr>
              <w:t>[oprava/údržba/modernizace/rekonstrukce/novostavba]</w:t>
            </w:r>
          </w:p>
        </w:tc>
      </w:tr>
      <w:tr w:rsidR="00F73A02" w:rsidRPr="00F73A02" w14:paraId="4BBC1F10"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255A96"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Délka traťového úseku:</w:t>
            </w:r>
          </w:p>
        </w:tc>
        <w:tc>
          <w:tcPr>
            <w:tcW w:w="4264" w:type="dxa"/>
          </w:tcPr>
          <w:p w14:paraId="1511176B"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374EB1">
              <w:rPr>
                <w:rFonts w:asciiTheme="minorHAnsi" w:hAnsiTheme="minorHAnsi"/>
                <w:noProof/>
                <w:sz w:val="18"/>
              </w:rPr>
              <w:t xml:space="preserve"> </w:t>
            </w:r>
            <w:r w:rsidRPr="00F73A02">
              <w:rPr>
                <w:rFonts w:asciiTheme="minorHAnsi" w:hAnsiTheme="minorHAnsi"/>
                <w:noProof/>
                <w:sz w:val="18"/>
              </w:rPr>
              <w:t>[v km, uvést jen případě, že je to relevantní vzhledem k předmětu VZ]</w:t>
            </w:r>
          </w:p>
        </w:tc>
      </w:tr>
      <w:tr w:rsidR="00F73A02" w:rsidRPr="00F73A02" w14:paraId="01267D3A"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0095B0"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Dílo probíhalo na trati:</w:t>
            </w:r>
          </w:p>
        </w:tc>
        <w:tc>
          <w:tcPr>
            <w:tcW w:w="4264" w:type="dxa"/>
          </w:tcPr>
          <w:p w14:paraId="307B317E"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D928DB">
              <w:rPr>
                <w:rFonts w:asciiTheme="minorHAnsi" w:hAnsiTheme="minorHAnsi"/>
                <w:noProof/>
                <w:sz w:val="18"/>
              </w:rPr>
              <w:t xml:space="preserve"> </w:t>
            </w:r>
            <w:r w:rsidRPr="00F73A02">
              <w:rPr>
                <w:rFonts w:asciiTheme="minorHAnsi" w:hAnsiTheme="minorHAnsi"/>
                <w:noProof/>
                <w:sz w:val="18"/>
              </w:rPr>
              <w:t>[jednokolejné/vícekolejné, uvést jen případě, že je to relevantní vzhledem k předmětu VZ]</w:t>
            </w:r>
          </w:p>
        </w:tc>
      </w:tr>
      <w:tr w:rsidR="00F73A02" w:rsidRPr="00F73A02" w14:paraId="76BFFB4F"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C9ED45D"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Dílo probíhalo na trati:</w:t>
            </w:r>
          </w:p>
        </w:tc>
        <w:tc>
          <w:tcPr>
            <w:tcW w:w="4264" w:type="dxa"/>
          </w:tcPr>
          <w:p w14:paraId="3445D9C4"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D928DB">
              <w:rPr>
                <w:rFonts w:asciiTheme="minorHAnsi" w:hAnsiTheme="minorHAnsi"/>
                <w:noProof/>
                <w:sz w:val="18"/>
              </w:rPr>
              <w:t xml:space="preserve"> </w:t>
            </w:r>
            <w:r w:rsidRPr="00F73A02">
              <w:rPr>
                <w:rFonts w:asciiTheme="minorHAnsi" w:hAnsiTheme="minorHAnsi"/>
                <w:noProof/>
                <w:sz w:val="18"/>
              </w:rPr>
              <w:t>[elektrifikované/neelektrifikované, uvést jen případě, že je to relevantní vzhledem k předmětu VZ]</w:t>
            </w:r>
          </w:p>
        </w:tc>
      </w:tr>
      <w:tr w:rsidR="00F73A02" w:rsidRPr="00F73A02" w14:paraId="1170C720"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E18EE00"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Dílo probíhalo na trati:</w:t>
            </w:r>
          </w:p>
        </w:tc>
        <w:tc>
          <w:tcPr>
            <w:tcW w:w="4264" w:type="dxa"/>
          </w:tcPr>
          <w:p w14:paraId="5D6F49D8"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D928DB">
              <w:rPr>
                <w:rFonts w:asciiTheme="minorHAnsi" w:hAnsiTheme="minorHAnsi"/>
                <w:noProof/>
                <w:sz w:val="18"/>
              </w:rPr>
              <w:t xml:space="preserve"> </w:t>
            </w:r>
            <w:r w:rsidRPr="00F73A02">
              <w:rPr>
                <w:rFonts w:asciiTheme="minorHAnsi" w:hAnsiTheme="minorHAnsi"/>
                <w:noProof/>
                <w:sz w:val="18"/>
              </w:rPr>
              <w:t>[širé (mezistaniční úsek/ve stanici, uvést jen případě, že je to relevantní vzhledem k předmětu VZ]</w:t>
            </w:r>
          </w:p>
        </w:tc>
      </w:tr>
      <w:tr w:rsidR="00F73A02" w:rsidRPr="00F73A02" w14:paraId="2D70B0B5"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E93E06E"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Stavební práce zahrnovaly práce na železničním svršku:</w:t>
            </w:r>
          </w:p>
        </w:tc>
        <w:tc>
          <w:tcPr>
            <w:tcW w:w="4264" w:type="dxa"/>
          </w:tcPr>
          <w:p w14:paraId="7A15B293"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D928DB">
              <w:rPr>
                <w:rFonts w:asciiTheme="minorHAnsi" w:hAnsiTheme="minorHAnsi"/>
                <w:noProof/>
                <w:sz w:val="18"/>
              </w:rPr>
              <w:t xml:space="preserve"> </w:t>
            </w:r>
            <w:r w:rsidRPr="00F73A02">
              <w:rPr>
                <w:rFonts w:asciiTheme="minorHAnsi" w:hAnsiTheme="minorHAnsi"/>
                <w:noProof/>
                <w:sz w:val="18"/>
              </w:rPr>
              <w:t>[ANO/NE, v případě ANO uvést hodnotu v Kč bez DPH a délku traťového úseku, v případě železniční stanice počet výhybek]</w:t>
            </w:r>
          </w:p>
        </w:tc>
      </w:tr>
      <w:tr w:rsidR="00F73A02" w:rsidRPr="00F73A02" w14:paraId="31957316"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737DA9B"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Stavební práce zahrnovaly práce na výhybkách:</w:t>
            </w:r>
          </w:p>
        </w:tc>
        <w:tc>
          <w:tcPr>
            <w:tcW w:w="4264" w:type="dxa"/>
          </w:tcPr>
          <w:p w14:paraId="14CA57C2"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D928DB">
              <w:rPr>
                <w:rFonts w:asciiTheme="minorHAnsi" w:hAnsiTheme="minorHAnsi"/>
                <w:noProof/>
                <w:sz w:val="18"/>
              </w:rPr>
              <w:t xml:space="preserve"> </w:t>
            </w:r>
            <w:r w:rsidRPr="00F73A02">
              <w:rPr>
                <w:rFonts w:asciiTheme="minorHAnsi" w:hAnsiTheme="minorHAnsi"/>
                <w:noProof/>
                <w:sz w:val="18"/>
              </w:rPr>
              <w:t>[ANO/NE, v případě ANO uvést hodnotu v Kč bez DPH a počet výhybek]</w:t>
            </w:r>
          </w:p>
        </w:tc>
      </w:tr>
      <w:tr w:rsidR="00F73A02" w:rsidRPr="00F73A02" w14:paraId="7916916F"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6CE304"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Stavební práce zahrnovaly práce na železničním spodku:</w:t>
            </w:r>
          </w:p>
        </w:tc>
        <w:tc>
          <w:tcPr>
            <w:tcW w:w="4264" w:type="dxa"/>
          </w:tcPr>
          <w:p w14:paraId="654DE9FE"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D928DB">
              <w:rPr>
                <w:rFonts w:asciiTheme="minorHAnsi" w:hAnsiTheme="minorHAnsi"/>
                <w:noProof/>
                <w:sz w:val="18"/>
              </w:rPr>
              <w:t xml:space="preserve"> </w:t>
            </w:r>
            <w:r w:rsidRPr="00F73A02">
              <w:rPr>
                <w:rFonts w:asciiTheme="minorHAnsi" w:hAnsiTheme="minorHAnsi"/>
                <w:noProof/>
                <w:sz w:val="18"/>
              </w:rPr>
              <w:t>[ANO/NE, v případě ANO uvést hodnotu v Kč bez DPH a délku]</w:t>
            </w:r>
          </w:p>
        </w:tc>
      </w:tr>
      <w:tr w:rsidR="00F73A02" w:rsidRPr="00F73A02" w14:paraId="0A944567"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D63932"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Stavební práce zahrnovaly práce na masivních mostních objektech:</w:t>
            </w:r>
          </w:p>
        </w:tc>
        <w:tc>
          <w:tcPr>
            <w:tcW w:w="4264" w:type="dxa"/>
          </w:tcPr>
          <w:p w14:paraId="425D2654"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D928DB">
              <w:rPr>
                <w:rFonts w:asciiTheme="minorHAnsi" w:hAnsiTheme="minorHAnsi"/>
                <w:noProof/>
                <w:sz w:val="18"/>
              </w:rPr>
              <w:t xml:space="preserve"> </w:t>
            </w:r>
            <w:r w:rsidRPr="00F73A02">
              <w:rPr>
                <w:rFonts w:asciiTheme="minorHAnsi" w:hAnsiTheme="minorHAnsi"/>
                <w:noProof/>
                <w:sz w:val="18"/>
              </w:rPr>
              <w:t>[ANO/NE, v případě ANO uvést hodnotu v Kč bez DPH a délku mostního objektu/mostních objektů, případně jinou specifikaci]</w:t>
            </w:r>
          </w:p>
        </w:tc>
      </w:tr>
      <w:tr w:rsidR="00F73A02" w:rsidRPr="00F73A02" w14:paraId="3ACFFE83"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5372E92"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Stavební práce zahrnovaly práce na mostních objektech s ocelovou nosnou konstrukcí:</w:t>
            </w:r>
          </w:p>
        </w:tc>
        <w:tc>
          <w:tcPr>
            <w:tcW w:w="4264" w:type="dxa"/>
          </w:tcPr>
          <w:p w14:paraId="6102930B"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D928DB">
              <w:rPr>
                <w:rFonts w:asciiTheme="minorHAnsi" w:hAnsiTheme="minorHAnsi"/>
                <w:noProof/>
                <w:sz w:val="18"/>
              </w:rPr>
              <w:t xml:space="preserve"> </w:t>
            </w:r>
            <w:r w:rsidRPr="00F73A02">
              <w:rPr>
                <w:rFonts w:asciiTheme="minorHAnsi" w:hAnsiTheme="minorHAnsi"/>
                <w:noProof/>
                <w:sz w:val="18"/>
              </w:rPr>
              <w:t>[ANO/NE, v případě ANO uvést hodnotu v Kč bez DPH a délku mostního objektu/mostních objektů, případně jinou specifikaci]</w:t>
            </w:r>
          </w:p>
        </w:tc>
      </w:tr>
      <w:tr w:rsidR="00F73A02" w:rsidRPr="00F73A02" w14:paraId="4528EDDB"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863C88C"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Stavební práce zahrnovaly práce na tunelech:</w:t>
            </w:r>
          </w:p>
        </w:tc>
        <w:tc>
          <w:tcPr>
            <w:tcW w:w="4264" w:type="dxa"/>
          </w:tcPr>
          <w:p w14:paraId="07117E5A"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D928DB">
              <w:rPr>
                <w:rFonts w:asciiTheme="minorHAnsi" w:hAnsiTheme="minorHAnsi"/>
                <w:noProof/>
                <w:sz w:val="18"/>
              </w:rPr>
              <w:t xml:space="preserve"> </w:t>
            </w:r>
            <w:r w:rsidRPr="00F73A02">
              <w:rPr>
                <w:rFonts w:asciiTheme="minorHAnsi" w:hAnsiTheme="minorHAnsi"/>
                <w:noProof/>
                <w:sz w:val="18"/>
              </w:rPr>
              <w:t>[ANO/NE, v případě ANO uvést délku tunelu]</w:t>
            </w:r>
          </w:p>
        </w:tc>
      </w:tr>
      <w:tr w:rsidR="00F73A02" w:rsidRPr="00F73A02" w14:paraId="3879A3F4"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39B603"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Stavební práce zahrnovaly práce na zabezpečovacím zařízení:</w:t>
            </w:r>
          </w:p>
        </w:tc>
        <w:tc>
          <w:tcPr>
            <w:tcW w:w="4264" w:type="dxa"/>
          </w:tcPr>
          <w:p w14:paraId="1708678F"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D928DB">
              <w:rPr>
                <w:rFonts w:asciiTheme="minorHAnsi" w:hAnsiTheme="minorHAnsi"/>
                <w:noProof/>
                <w:sz w:val="18"/>
              </w:rPr>
              <w:t xml:space="preserve"> </w:t>
            </w:r>
            <w:r w:rsidRPr="00F73A02">
              <w:rPr>
                <w:rFonts w:asciiTheme="minorHAnsi" w:hAnsiTheme="minorHAnsi"/>
                <w:noProof/>
                <w:sz w:val="18"/>
              </w:rPr>
              <w:t>[ANO/NE, v případě ANO uvést hodnotu v Kč bez DPH a délku traťového úseku]</w:t>
            </w:r>
          </w:p>
        </w:tc>
      </w:tr>
      <w:tr w:rsidR="00F73A02" w:rsidRPr="00F73A02" w14:paraId="4BB38166"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D939AAA"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Stavební práce zahrnovaly práce na sdělovacím zařízení:</w:t>
            </w:r>
          </w:p>
        </w:tc>
        <w:tc>
          <w:tcPr>
            <w:tcW w:w="4264" w:type="dxa"/>
          </w:tcPr>
          <w:p w14:paraId="12A12921"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D928DB">
              <w:rPr>
                <w:rFonts w:asciiTheme="minorHAnsi" w:hAnsiTheme="minorHAnsi"/>
                <w:noProof/>
                <w:sz w:val="18"/>
              </w:rPr>
              <w:t xml:space="preserve"> </w:t>
            </w:r>
            <w:r w:rsidRPr="00F73A02">
              <w:rPr>
                <w:rFonts w:asciiTheme="minorHAnsi" w:hAnsiTheme="minorHAnsi"/>
                <w:noProof/>
                <w:sz w:val="18"/>
              </w:rPr>
              <w:t>[ANO/NE, v případě ANO uvést hodnotu v Kč bez DPH]</w:t>
            </w:r>
          </w:p>
        </w:tc>
      </w:tr>
      <w:tr w:rsidR="00F73A02" w:rsidRPr="00F73A02" w14:paraId="39DEFF64"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77F88D"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lastRenderedPageBreak/>
              <w:t>Stavební práce zahrnovaly práce na energetickém a elektrotechnickém zařízení:</w:t>
            </w:r>
          </w:p>
        </w:tc>
        <w:tc>
          <w:tcPr>
            <w:tcW w:w="4264" w:type="dxa"/>
          </w:tcPr>
          <w:p w14:paraId="55871289"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Pr>
                <w:rFonts w:asciiTheme="minorHAnsi" w:hAnsiTheme="minorHAnsi"/>
                <w:noProof/>
                <w:sz w:val="18"/>
              </w:rPr>
              <w:t>[ANO/NE, v případě ANO uvést hodnotu v Kč bez DPH, délku traťového úseku a zda se jednalo o silnoproudé zařízení, trakční vedení, případně jiné zařízení - specifikaci]</w:t>
            </w:r>
          </w:p>
        </w:tc>
      </w:tr>
      <w:tr w:rsidR="00F73A02" w:rsidRPr="00F73A02" w14:paraId="07E06B2E"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F86F34"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Stavební práce zahrnovaly práce na budovách:</w:t>
            </w:r>
          </w:p>
        </w:tc>
        <w:tc>
          <w:tcPr>
            <w:tcW w:w="4264" w:type="dxa"/>
          </w:tcPr>
          <w:p w14:paraId="67CEE97E"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D928DB">
              <w:rPr>
                <w:rFonts w:asciiTheme="minorHAnsi" w:hAnsiTheme="minorHAnsi"/>
                <w:noProof/>
                <w:sz w:val="18"/>
              </w:rPr>
              <w:t xml:space="preserve"> </w:t>
            </w:r>
            <w:r w:rsidRPr="00F73A02">
              <w:rPr>
                <w:rFonts w:asciiTheme="minorHAnsi" w:hAnsiTheme="minorHAnsi"/>
                <w:noProof/>
                <w:sz w:val="18"/>
              </w:rPr>
              <w:t>[ANO/NE, v případě ANO uvést hodnotu v Kč bez DPH a typ objektu - budova osobního nádraží, technologická budova, stavba s památkovou ochranou apod.]</w:t>
            </w:r>
          </w:p>
        </w:tc>
      </w:tr>
      <w:tr w:rsidR="00F73A02" w:rsidRPr="00F73A02" w14:paraId="1778F342"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7C8679"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Stavební práce zahrnovaly práce a údržbu na skalních masivech:</w:t>
            </w:r>
          </w:p>
        </w:tc>
        <w:tc>
          <w:tcPr>
            <w:tcW w:w="4264" w:type="dxa"/>
          </w:tcPr>
          <w:p w14:paraId="0F3FA3BB"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D928DB">
              <w:rPr>
                <w:rFonts w:asciiTheme="minorHAnsi" w:hAnsiTheme="minorHAnsi"/>
                <w:noProof/>
                <w:sz w:val="18"/>
              </w:rPr>
              <w:t xml:space="preserve"> </w:t>
            </w:r>
            <w:r w:rsidRPr="00F73A02">
              <w:rPr>
                <w:rFonts w:asciiTheme="minorHAnsi" w:hAnsiTheme="minorHAnsi"/>
                <w:noProof/>
                <w:sz w:val="18"/>
              </w:rPr>
              <w:t>[ANO/NE, v případě ANO uvést hodnotu v Kč bez DPH]</w:t>
            </w:r>
          </w:p>
        </w:tc>
      </w:tr>
    </w:tbl>
    <w:p w14:paraId="1618F8E8" w14:textId="45B213E7" w:rsidR="00F73A02" w:rsidRPr="00F73A02" w:rsidRDefault="00F73A02" w:rsidP="00F73A02">
      <w:pPr>
        <w:spacing w:after="0" w:line="264" w:lineRule="auto"/>
        <w:rPr>
          <w:rFonts w:asciiTheme="minorHAnsi" w:hAnsiTheme="minorHAnsi"/>
          <w:noProof/>
        </w:rPr>
      </w:pPr>
    </w:p>
    <w:tbl>
      <w:tblPr>
        <w:tblStyle w:val="Mkatabulky2"/>
        <w:tblW w:w="0" w:type="auto"/>
        <w:tblLayout w:type="fixed"/>
        <w:tblLook w:val="04A0" w:firstRow="1" w:lastRow="0" w:firstColumn="1" w:lastColumn="0" w:noHBand="0" w:noVBand="1"/>
      </w:tblPr>
      <w:tblGrid>
        <w:gridCol w:w="4438"/>
        <w:gridCol w:w="4264"/>
      </w:tblGrid>
      <w:tr w:rsidR="00F73A02" w:rsidRPr="00F73A02" w14:paraId="084ACB72" w14:textId="77777777" w:rsidTr="00CF253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7118C29"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SOD obsahovala vyhrazené plnění realizované vlastní kapacitou:</w:t>
            </w:r>
          </w:p>
        </w:tc>
        <w:tc>
          <w:tcPr>
            <w:tcW w:w="4264" w:type="dxa"/>
          </w:tcPr>
          <w:p w14:paraId="573ADD5B" w14:textId="77777777" w:rsidR="00F73A02" w:rsidRPr="00F73A02" w:rsidRDefault="00F73A02" w:rsidP="00F73A02">
            <w:pPr>
              <w:spacing w:after="240" w:line="264"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D928DB">
              <w:rPr>
                <w:rFonts w:asciiTheme="minorHAnsi" w:hAnsiTheme="minorHAnsi"/>
                <w:noProof/>
                <w:sz w:val="18"/>
              </w:rPr>
              <w:t xml:space="preserve"> </w:t>
            </w:r>
            <w:r w:rsidRPr="00F73A02">
              <w:rPr>
                <w:rFonts w:asciiTheme="minorHAnsi" w:hAnsiTheme="minorHAnsi"/>
                <w:noProof/>
                <w:sz w:val="18"/>
              </w:rPr>
              <w:t>[ANO/NE, v případě ANO uvést níže uvedené podrobnosti]</w:t>
            </w:r>
          </w:p>
        </w:tc>
      </w:tr>
      <w:tr w:rsidR="00F73A02" w:rsidRPr="00F73A02" w14:paraId="42DFF819"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6B90A8"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Popis vyhrazeného plnění dle SOD:</w:t>
            </w:r>
          </w:p>
        </w:tc>
        <w:tc>
          <w:tcPr>
            <w:tcW w:w="4264" w:type="dxa"/>
          </w:tcPr>
          <w:p w14:paraId="1199585F"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sidDel="00D928DB">
              <w:rPr>
                <w:rFonts w:asciiTheme="minorHAnsi" w:hAnsiTheme="minorHAnsi"/>
                <w:noProof/>
                <w:sz w:val="18"/>
              </w:rPr>
              <w:t xml:space="preserve"> </w:t>
            </w:r>
            <w:r w:rsidRPr="00F73A02">
              <w:rPr>
                <w:rFonts w:asciiTheme="minorHAnsi" w:hAnsiTheme="minorHAnsi"/>
                <w:noProof/>
                <w:sz w:val="18"/>
              </w:rPr>
              <w:t>[označení dle čísel a názvů jednotlivých PS a SO]</w:t>
            </w:r>
          </w:p>
        </w:tc>
      </w:tr>
      <w:tr w:rsidR="00F73A02" w:rsidRPr="00F73A02" w14:paraId="6868C722"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53DAAC7"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Zhotovitel vyhrazeného plnění:</w:t>
            </w:r>
          </w:p>
        </w:tc>
        <w:tc>
          <w:tcPr>
            <w:tcW w:w="4264" w:type="dxa"/>
          </w:tcPr>
          <w:p w14:paraId="49CD6A03"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r w:rsidR="00F73A02" w:rsidRPr="00F73A02" w14:paraId="210CA12A"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6AC5F96"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Hodnota vyhrazeného plnění v Kč bez DPH:</w:t>
            </w:r>
          </w:p>
        </w:tc>
        <w:tc>
          <w:tcPr>
            <w:tcW w:w="4264" w:type="dxa"/>
          </w:tcPr>
          <w:p w14:paraId="6DDBB71C"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bl>
    <w:p w14:paraId="7C8F82A0" w14:textId="77777777" w:rsidR="00F73A02" w:rsidRPr="00F73A02" w:rsidRDefault="00F73A02" w:rsidP="00F73A02">
      <w:pPr>
        <w:spacing w:after="0" w:line="264" w:lineRule="auto"/>
        <w:rPr>
          <w:rFonts w:asciiTheme="minorHAnsi" w:hAnsiTheme="minorHAnsi"/>
          <w:noProof/>
        </w:rPr>
      </w:pPr>
    </w:p>
    <w:p w14:paraId="28932113" w14:textId="77777777" w:rsidR="00F73A02" w:rsidRPr="00F73A02" w:rsidRDefault="00F73A02" w:rsidP="00F73A02">
      <w:pPr>
        <w:spacing w:after="0" w:line="264" w:lineRule="auto"/>
        <w:rPr>
          <w:rFonts w:asciiTheme="minorHAnsi" w:hAnsiTheme="minorHAnsi"/>
          <w:noProof/>
        </w:rPr>
      </w:pPr>
    </w:p>
    <w:tbl>
      <w:tblPr>
        <w:tblStyle w:val="Mkatabulky2"/>
        <w:tblW w:w="0" w:type="auto"/>
        <w:tblLayout w:type="fixed"/>
        <w:tblLook w:val="04A0" w:firstRow="1" w:lastRow="0" w:firstColumn="1" w:lastColumn="0" w:noHBand="0" w:noVBand="1"/>
      </w:tblPr>
      <w:tblGrid>
        <w:gridCol w:w="2900"/>
        <w:gridCol w:w="2901"/>
        <w:gridCol w:w="2901"/>
      </w:tblGrid>
      <w:tr w:rsidR="00F73A02" w:rsidRPr="00F73A02" w14:paraId="6E303DD9" w14:textId="77777777" w:rsidTr="00CF25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688D93" w14:textId="77777777" w:rsidR="00F73A02" w:rsidRPr="00F73A02" w:rsidRDefault="00F73A02" w:rsidP="00F73A02">
            <w:pPr>
              <w:spacing w:after="240" w:line="264" w:lineRule="auto"/>
              <w:rPr>
                <w:rFonts w:asciiTheme="minorHAnsi" w:hAnsiTheme="minorHAnsi"/>
                <w:noProof/>
                <w:sz w:val="18"/>
              </w:rPr>
            </w:pPr>
          </w:p>
        </w:tc>
        <w:tc>
          <w:tcPr>
            <w:tcW w:w="2901" w:type="dxa"/>
            <w:shd w:val="clear" w:color="auto" w:fill="FFBFBF" w:themeFill="accent6" w:themeFillTint="33"/>
          </w:tcPr>
          <w:p w14:paraId="590C18AB" w14:textId="77777777" w:rsidR="00F73A02" w:rsidRPr="00F73A02" w:rsidRDefault="00F73A02" w:rsidP="00F73A02">
            <w:pPr>
              <w:spacing w:after="240" w:line="264"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sz w:val="18"/>
              </w:rPr>
            </w:pPr>
            <w:r w:rsidRPr="00F73A02">
              <w:rPr>
                <w:rFonts w:asciiTheme="minorHAnsi" w:hAnsiTheme="minorHAnsi"/>
                <w:b/>
                <w:noProof/>
                <w:sz w:val="18"/>
              </w:rPr>
              <w:t>Obchodní firma</w:t>
            </w:r>
          </w:p>
        </w:tc>
        <w:tc>
          <w:tcPr>
            <w:tcW w:w="2901" w:type="dxa"/>
            <w:shd w:val="clear" w:color="auto" w:fill="FFBFBF" w:themeFill="accent6" w:themeFillTint="33"/>
          </w:tcPr>
          <w:p w14:paraId="401B30E9" w14:textId="77777777" w:rsidR="00F73A02" w:rsidRPr="00F73A02" w:rsidRDefault="00F73A02" w:rsidP="00F73A02">
            <w:pPr>
              <w:spacing w:after="240" w:line="264"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sz w:val="18"/>
              </w:rPr>
            </w:pPr>
            <w:r w:rsidRPr="00F73A02">
              <w:rPr>
                <w:rFonts w:asciiTheme="minorHAnsi" w:hAnsiTheme="minorHAnsi"/>
                <w:b/>
                <w:noProof/>
                <w:sz w:val="18"/>
              </w:rPr>
              <w:t>Hodnota prováděných prací v Kč bez DPH</w:t>
            </w:r>
          </w:p>
        </w:tc>
      </w:tr>
      <w:tr w:rsidR="00F73A02" w:rsidRPr="00F73A02" w14:paraId="131C9EF3" w14:textId="77777777" w:rsidTr="00CF2536">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C19A8D"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Správce/vedoucí společník:</w:t>
            </w:r>
          </w:p>
        </w:tc>
        <w:tc>
          <w:tcPr>
            <w:tcW w:w="2901" w:type="dxa"/>
          </w:tcPr>
          <w:p w14:paraId="5D5302A4"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c>
          <w:tcPr>
            <w:tcW w:w="2901" w:type="dxa"/>
          </w:tcPr>
          <w:p w14:paraId="54992B3D"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r w:rsidR="00F73A02" w:rsidRPr="00F73A02" w14:paraId="0A315B4C" w14:textId="77777777" w:rsidTr="00CF2536">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C0A974F"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Další společník:</w:t>
            </w:r>
          </w:p>
        </w:tc>
        <w:tc>
          <w:tcPr>
            <w:tcW w:w="2901" w:type="dxa"/>
          </w:tcPr>
          <w:p w14:paraId="4D5B9308"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c>
          <w:tcPr>
            <w:tcW w:w="2901" w:type="dxa"/>
          </w:tcPr>
          <w:p w14:paraId="4D2471DF"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r w:rsidR="00F73A02" w:rsidRPr="00F73A02" w14:paraId="25F0D82B" w14:textId="77777777" w:rsidTr="00CF2536">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881993"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Další společník:</w:t>
            </w:r>
          </w:p>
        </w:tc>
        <w:tc>
          <w:tcPr>
            <w:tcW w:w="2901" w:type="dxa"/>
          </w:tcPr>
          <w:p w14:paraId="5A49E143"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c>
          <w:tcPr>
            <w:tcW w:w="2901" w:type="dxa"/>
          </w:tcPr>
          <w:p w14:paraId="5F539E68"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r w:rsidR="00F73A02" w:rsidRPr="00F73A02" w14:paraId="4CA2490D" w14:textId="77777777" w:rsidTr="00CF2536">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3A1C20A"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Další společník:</w:t>
            </w:r>
          </w:p>
        </w:tc>
        <w:tc>
          <w:tcPr>
            <w:tcW w:w="2901" w:type="dxa"/>
          </w:tcPr>
          <w:p w14:paraId="0F9DBA00"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c>
          <w:tcPr>
            <w:tcW w:w="2901" w:type="dxa"/>
          </w:tcPr>
          <w:p w14:paraId="30F5469A"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r w:rsidR="00F73A02" w:rsidRPr="00F73A02" w14:paraId="0732BBD7" w14:textId="77777777" w:rsidTr="00CF2536">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08D96007"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Celkem v Kč bez DPH:</w:t>
            </w:r>
          </w:p>
        </w:tc>
        <w:tc>
          <w:tcPr>
            <w:tcW w:w="5802" w:type="dxa"/>
            <w:gridSpan w:val="2"/>
            <w:shd w:val="clear" w:color="auto" w:fill="FFBFBF" w:themeFill="accent6" w:themeFillTint="33"/>
          </w:tcPr>
          <w:p w14:paraId="16459A07" w14:textId="77777777" w:rsidR="00F73A02" w:rsidRPr="00F73A02" w:rsidRDefault="00F73A02" w:rsidP="00F73A02">
            <w:pPr>
              <w:spacing w:after="240" w:line="264"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Pr>
                <w:rFonts w:asciiTheme="minorHAnsi" w:hAnsiTheme="minorHAnsi"/>
                <w:b/>
                <w:noProof/>
                <w:sz w:val="18"/>
              </w:rPr>
              <w:fldChar w:fldCharType="begin">
                <w:ffData>
                  <w:name w:val="Text10"/>
                  <w:enabled/>
                  <w:calcOnExit w:val="0"/>
                  <w:textInput>
                    <w:default w:val="xxx"/>
                  </w:textInput>
                </w:ffData>
              </w:fldChar>
            </w:r>
            <w:bookmarkStart w:id="2" w:name="Text10"/>
            <w:r w:rsidRPr="00F73A02">
              <w:rPr>
                <w:rFonts w:asciiTheme="minorHAnsi" w:hAnsiTheme="minorHAnsi"/>
                <w:b/>
                <w:noProof/>
                <w:sz w:val="18"/>
              </w:rPr>
              <w:instrText xml:space="preserve"> FORMTEXT </w:instrText>
            </w:r>
            <w:r w:rsidRPr="00F73A02">
              <w:rPr>
                <w:rFonts w:asciiTheme="minorHAnsi" w:hAnsiTheme="minorHAnsi"/>
                <w:b/>
                <w:noProof/>
                <w:sz w:val="18"/>
              </w:rPr>
            </w:r>
            <w:r w:rsidRPr="00F73A02">
              <w:rPr>
                <w:rFonts w:asciiTheme="minorHAnsi" w:hAnsiTheme="minorHAnsi"/>
                <w:b/>
                <w:noProof/>
                <w:sz w:val="18"/>
              </w:rPr>
              <w:fldChar w:fldCharType="separate"/>
            </w:r>
            <w:r w:rsidRPr="00F73A02">
              <w:rPr>
                <w:rFonts w:asciiTheme="minorHAnsi" w:hAnsiTheme="minorHAnsi"/>
                <w:b/>
                <w:noProof/>
                <w:sz w:val="18"/>
              </w:rPr>
              <w:t>xxx</w:t>
            </w:r>
            <w:r w:rsidRPr="00F73A02">
              <w:rPr>
                <w:rFonts w:asciiTheme="minorHAnsi" w:hAnsiTheme="minorHAnsi"/>
                <w:b/>
                <w:noProof/>
                <w:sz w:val="18"/>
              </w:rPr>
              <w:fldChar w:fldCharType="end"/>
            </w:r>
            <w:bookmarkEnd w:id="2"/>
            <w:r w:rsidRPr="00F73A02">
              <w:rPr>
                <w:rFonts w:asciiTheme="minorHAnsi" w:hAnsiTheme="minorHAnsi"/>
                <w:b/>
                <w:noProof/>
                <w:sz w:val="18"/>
              </w:rPr>
              <w:t xml:space="preserve"> </w:t>
            </w:r>
            <w:r w:rsidRPr="00F73A02">
              <w:rPr>
                <w:rFonts w:asciiTheme="minorHAnsi" w:hAnsiTheme="minorHAnsi"/>
                <w:noProof/>
                <w:vanish/>
                <w:sz w:val="18"/>
              </w:rPr>
              <w:t>(vyplnit pouze v případě, kdy se jedná o společnost)</w:t>
            </w:r>
          </w:p>
        </w:tc>
      </w:tr>
    </w:tbl>
    <w:p w14:paraId="405CCA8C" w14:textId="77777777" w:rsidR="00F73A02" w:rsidRPr="00F73A02" w:rsidRDefault="00F73A02" w:rsidP="00F73A02">
      <w:pPr>
        <w:spacing w:after="0" w:line="264" w:lineRule="auto"/>
        <w:rPr>
          <w:rFonts w:asciiTheme="minorHAnsi" w:hAnsiTheme="minorHAnsi"/>
          <w:noProof/>
        </w:rPr>
      </w:pPr>
    </w:p>
    <w:tbl>
      <w:tblPr>
        <w:tblStyle w:val="Mkatabulky2"/>
        <w:tblW w:w="0" w:type="auto"/>
        <w:tblLayout w:type="fixed"/>
        <w:tblLook w:val="04A0" w:firstRow="1" w:lastRow="0" w:firstColumn="1" w:lastColumn="0" w:noHBand="0" w:noVBand="1"/>
      </w:tblPr>
      <w:tblGrid>
        <w:gridCol w:w="4438"/>
        <w:gridCol w:w="4264"/>
      </w:tblGrid>
      <w:tr w:rsidR="00F73A02" w:rsidRPr="00F73A02" w14:paraId="05C5DD1F" w14:textId="77777777" w:rsidTr="00CF253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3337A"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Hodnocení objednatele:</w:t>
            </w:r>
          </w:p>
        </w:tc>
        <w:tc>
          <w:tcPr>
            <w:tcW w:w="4264" w:type="dxa"/>
          </w:tcPr>
          <w:p w14:paraId="3B6AA843" w14:textId="77777777" w:rsidR="00F73A02" w:rsidRPr="00F73A02" w:rsidRDefault="00F73A02" w:rsidP="00F73A02">
            <w:pPr>
              <w:spacing w:after="240" w:line="264"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sz w:val="18"/>
              </w:rPr>
            </w:pPr>
            <w:r w:rsidRPr="00F73A02">
              <w:rPr>
                <w:rFonts w:asciiTheme="minorHAnsi" w:hAnsiTheme="minorHAnsi"/>
                <w:noProof/>
                <w:sz w:val="18"/>
              </w:rPr>
              <w:t>Správa železnic osvědčuje, že stavební práce uvedené v tomto osvědčení byly řádně poskytnuty a dokončeny.</w:t>
            </w:r>
          </w:p>
        </w:tc>
      </w:tr>
      <w:tr w:rsidR="00F73A02" w:rsidRPr="00F73A02" w14:paraId="44A799B1"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C0AC61"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Kontaktní osoba:</w:t>
            </w:r>
          </w:p>
        </w:tc>
        <w:tc>
          <w:tcPr>
            <w:tcW w:w="4264" w:type="dxa"/>
            <w:shd w:val="clear" w:color="auto" w:fill="auto"/>
          </w:tcPr>
          <w:p w14:paraId="04A1CEF9"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Pr>
                <w:rFonts w:asciiTheme="minorHAnsi" w:hAnsiTheme="minorHAnsi"/>
                <w:noProof/>
                <w:sz w:val="18"/>
              </w:rPr>
              <w:t>[jméno, příjmení]</w:t>
            </w:r>
          </w:p>
          <w:p w14:paraId="4E8DCFBE"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Pr>
                <w:rFonts w:asciiTheme="minorHAnsi" w:hAnsiTheme="minorHAnsi"/>
                <w:noProof/>
                <w:sz w:val="18"/>
              </w:rPr>
              <w:t>[funkce, odborná správa]</w:t>
            </w:r>
          </w:p>
          <w:p w14:paraId="31678916"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Pr>
                <w:rFonts w:asciiTheme="minorHAnsi" w:hAnsiTheme="minorHAnsi"/>
                <w:noProof/>
                <w:sz w:val="18"/>
              </w:rPr>
              <w:t xml:space="preserve">tel: </w:t>
            </w:r>
          </w:p>
          <w:p w14:paraId="6C02DB65"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r w:rsidRPr="00F73A02">
              <w:rPr>
                <w:rFonts w:asciiTheme="minorHAnsi" w:hAnsiTheme="minorHAnsi"/>
                <w:noProof/>
                <w:sz w:val="18"/>
              </w:rPr>
              <w:lastRenderedPageBreak/>
              <w:t xml:space="preserve">e-mail: </w:t>
            </w:r>
          </w:p>
        </w:tc>
      </w:tr>
    </w:tbl>
    <w:p w14:paraId="6CBFF9A2" w14:textId="77777777" w:rsidR="00F73A02" w:rsidRPr="00F73A02" w:rsidRDefault="00F73A02" w:rsidP="00F73A02">
      <w:pPr>
        <w:spacing w:after="0" w:line="264" w:lineRule="auto"/>
        <w:rPr>
          <w:rFonts w:asciiTheme="minorHAnsi" w:hAnsiTheme="minorHAnsi"/>
          <w:noProof/>
        </w:rPr>
      </w:pPr>
    </w:p>
    <w:tbl>
      <w:tblPr>
        <w:tblStyle w:val="Mkatabulky2"/>
        <w:tblW w:w="0" w:type="auto"/>
        <w:tblLayout w:type="fixed"/>
        <w:tblLook w:val="04A0" w:firstRow="1" w:lastRow="0" w:firstColumn="1" w:lastColumn="0" w:noHBand="0" w:noVBand="1"/>
      </w:tblPr>
      <w:tblGrid>
        <w:gridCol w:w="4438"/>
        <w:gridCol w:w="4264"/>
      </w:tblGrid>
      <w:tr w:rsidR="00F73A02" w:rsidRPr="00F73A02" w14:paraId="7005B135" w14:textId="77777777" w:rsidTr="00CF253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BD8AFFE"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Jméno a přijmení vystavitele:</w:t>
            </w:r>
          </w:p>
        </w:tc>
        <w:tc>
          <w:tcPr>
            <w:tcW w:w="4264" w:type="dxa"/>
          </w:tcPr>
          <w:p w14:paraId="62E46BBA" w14:textId="77777777" w:rsidR="00F73A02" w:rsidRPr="00F73A02" w:rsidRDefault="00F73A02" w:rsidP="00F73A02">
            <w:pPr>
              <w:spacing w:after="240" w:line="264"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sz w:val="18"/>
              </w:rPr>
            </w:pPr>
          </w:p>
        </w:tc>
      </w:tr>
      <w:tr w:rsidR="00F73A02" w:rsidRPr="00F73A02" w14:paraId="3394D0A3" w14:textId="77777777" w:rsidTr="00CF253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56C3B03"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Funkce:</w:t>
            </w:r>
          </w:p>
        </w:tc>
        <w:tc>
          <w:tcPr>
            <w:tcW w:w="4264" w:type="dxa"/>
          </w:tcPr>
          <w:p w14:paraId="4420A633"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r w:rsidR="00F73A02" w:rsidRPr="00F73A02" w14:paraId="2D368525" w14:textId="77777777" w:rsidTr="00CF2536">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F14DC72" w14:textId="77777777" w:rsidR="00F73A02" w:rsidRPr="00F73A02" w:rsidRDefault="00F73A02" w:rsidP="00F73A02">
            <w:pPr>
              <w:spacing w:after="240" w:line="264" w:lineRule="auto"/>
              <w:rPr>
                <w:rFonts w:asciiTheme="minorHAnsi" w:hAnsiTheme="minorHAnsi"/>
                <w:b/>
                <w:noProof/>
                <w:sz w:val="18"/>
              </w:rPr>
            </w:pPr>
            <w:r w:rsidRPr="00F73A02">
              <w:rPr>
                <w:rFonts w:asciiTheme="minorHAnsi" w:hAnsiTheme="minorHAnsi"/>
                <w:b/>
                <w:noProof/>
                <w:sz w:val="18"/>
              </w:rPr>
              <w:t>Podpis vystavitele a datum vystavení osvědčení:</w:t>
            </w:r>
          </w:p>
        </w:tc>
        <w:tc>
          <w:tcPr>
            <w:tcW w:w="4264" w:type="dxa"/>
          </w:tcPr>
          <w:p w14:paraId="0E59FC73" w14:textId="77777777" w:rsidR="00F73A02" w:rsidRPr="00F73A02" w:rsidRDefault="00F73A02" w:rsidP="00F73A02">
            <w:pPr>
              <w:spacing w:after="240"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sz w:val="18"/>
              </w:rPr>
            </w:pPr>
          </w:p>
        </w:tc>
      </w:tr>
    </w:tbl>
    <w:p w14:paraId="1F9EAD37" w14:textId="77777777" w:rsidR="00F73A02" w:rsidRPr="00F73A02" w:rsidRDefault="00F73A02" w:rsidP="00F73A02">
      <w:pPr>
        <w:spacing w:after="240" w:line="264" w:lineRule="auto"/>
        <w:rPr>
          <w:rFonts w:asciiTheme="minorHAnsi" w:hAnsiTheme="minorHAnsi"/>
          <w:sz w:val="18"/>
          <w:szCs w:val="18"/>
        </w:rPr>
      </w:pPr>
    </w:p>
    <w:p w14:paraId="2567E97A" w14:textId="77777777" w:rsidR="00F73A02" w:rsidRPr="00F73A02" w:rsidRDefault="00F73A02" w:rsidP="00F73A02">
      <w:pPr>
        <w:keepNext/>
        <w:spacing w:after="60" w:line="264" w:lineRule="auto"/>
        <w:jc w:val="both"/>
        <w:outlineLvl w:val="3"/>
        <w:rPr>
          <w:rFonts w:asciiTheme="minorHAnsi" w:eastAsia="Times New Roman" w:hAnsiTheme="minorHAnsi"/>
          <w:bCs/>
          <w:i/>
          <w:sz w:val="18"/>
          <w:szCs w:val="18"/>
        </w:rPr>
      </w:pPr>
      <w:r w:rsidRPr="00F73A02">
        <w:rPr>
          <w:rFonts w:asciiTheme="minorHAnsi" w:eastAsia="Times New Roman" w:hAnsiTheme="minorHAnsi"/>
          <w:b/>
          <w:bCs/>
          <w:i/>
          <w:sz w:val="18"/>
          <w:szCs w:val="18"/>
        </w:rPr>
        <w:t>Poznámka 1:</w:t>
      </w:r>
      <w:r w:rsidRPr="00F73A02">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1E74C6A3" w14:textId="77777777" w:rsidR="00F73A02" w:rsidRPr="00F73A02" w:rsidRDefault="00F73A02" w:rsidP="00F73A02">
      <w:pPr>
        <w:keepNext/>
        <w:spacing w:after="60" w:line="264" w:lineRule="auto"/>
        <w:jc w:val="both"/>
        <w:outlineLvl w:val="3"/>
        <w:rPr>
          <w:rFonts w:asciiTheme="minorHAnsi" w:eastAsia="Times New Roman" w:hAnsiTheme="minorHAnsi"/>
          <w:bCs/>
          <w:i/>
          <w:color w:val="FF0000"/>
          <w:sz w:val="18"/>
          <w:szCs w:val="18"/>
        </w:rPr>
      </w:pPr>
      <w:r w:rsidRPr="00F73A02">
        <w:rPr>
          <w:rFonts w:asciiTheme="minorHAnsi" w:eastAsia="Times New Roman" w:hAnsiTheme="minorHAnsi"/>
          <w:b/>
          <w:bCs/>
          <w:i/>
          <w:sz w:val="18"/>
          <w:szCs w:val="18"/>
        </w:rPr>
        <w:t>Poznámka 2:</w:t>
      </w:r>
      <w:r w:rsidRPr="00F73A02">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zhotovitele/společníky/poddodavatele. </w:t>
      </w:r>
      <w:proofErr w:type="gramStart"/>
      <w:r w:rsidRPr="00F73A02">
        <w:rPr>
          <w:rFonts w:asciiTheme="minorHAnsi" w:eastAsia="Times New Roman" w:hAnsiTheme="minorHAnsi"/>
          <w:bCs/>
          <w:i/>
          <w:sz w:val="18"/>
          <w:szCs w:val="18"/>
        </w:rPr>
        <w:t>Tzn.</w:t>
      </w:r>
      <w:proofErr w:type="gramEnd"/>
      <w:r w:rsidRPr="00F73A02">
        <w:rPr>
          <w:rFonts w:asciiTheme="minorHAnsi" w:eastAsia="Times New Roman" w:hAnsiTheme="minorHAnsi"/>
          <w:bCs/>
          <w:i/>
          <w:sz w:val="18"/>
          <w:szCs w:val="18"/>
        </w:rPr>
        <w:t xml:space="preserve"> Osvědčení se </w:t>
      </w:r>
      <w:proofErr w:type="gramStart"/>
      <w:r w:rsidRPr="00F73A02">
        <w:rPr>
          <w:rFonts w:asciiTheme="minorHAnsi" w:eastAsia="Times New Roman" w:hAnsiTheme="minorHAnsi"/>
          <w:bCs/>
          <w:i/>
          <w:sz w:val="18"/>
          <w:szCs w:val="18"/>
        </w:rPr>
        <w:t>nevyhotovuje</w:t>
      </w:r>
      <w:proofErr w:type="gramEnd"/>
      <w:r w:rsidRPr="00F73A02">
        <w:rPr>
          <w:rFonts w:asciiTheme="minorHAnsi" w:eastAsia="Times New Roman" w:hAnsiTheme="minorHAnsi"/>
          <w:bCs/>
          <w:i/>
          <w:sz w:val="18"/>
          <w:szCs w:val="18"/>
        </w:rPr>
        <w:t xml:space="preserve"> pro každého ze zhotovitelů/společníků/poddodavatelů zvlášť.</w:t>
      </w:r>
    </w:p>
    <w:p w14:paraId="00F5227A" w14:textId="77777777" w:rsidR="00F73A02" w:rsidRPr="00F73A02" w:rsidRDefault="00F73A02" w:rsidP="00F73A02">
      <w:pPr>
        <w:keepNext/>
        <w:spacing w:after="60" w:line="264" w:lineRule="auto"/>
        <w:jc w:val="both"/>
        <w:outlineLvl w:val="3"/>
        <w:rPr>
          <w:rFonts w:eastAsia="Times New Roman"/>
          <w:bCs/>
          <w:i/>
          <w:sz w:val="18"/>
          <w:szCs w:val="18"/>
        </w:rPr>
      </w:pPr>
      <w:r w:rsidRPr="00F73A02">
        <w:rPr>
          <w:rFonts w:asciiTheme="minorHAnsi" w:eastAsia="Times New Roman" w:hAnsiTheme="minorHAnsi"/>
          <w:b/>
          <w:bCs/>
          <w:i/>
          <w:sz w:val="18"/>
          <w:szCs w:val="18"/>
        </w:rPr>
        <w:t>Poznámka 3:</w:t>
      </w:r>
      <w:r w:rsidRPr="00F73A02">
        <w:rPr>
          <w:rFonts w:asciiTheme="minorHAnsi" w:eastAsia="Times New Roman" w:hAnsiTheme="minorHAnsi"/>
          <w:bCs/>
          <w:i/>
          <w:sz w:val="18"/>
          <w:szCs w:val="18"/>
        </w:rPr>
        <w:t xml:space="preserve"> Všechny částky v Kč se uvedou v hodnotě bez DPH</w:t>
      </w:r>
      <w:r w:rsidRPr="00F73A02">
        <w:rPr>
          <w:rFonts w:eastAsia="Times New Roman"/>
          <w:bCs/>
          <w:i/>
          <w:sz w:val="18"/>
          <w:szCs w:val="18"/>
        </w:rPr>
        <w:t>.</w:t>
      </w:r>
    </w:p>
    <w:p w14:paraId="57384BD4" w14:textId="77777777" w:rsidR="00F73A02" w:rsidRPr="00F73A02" w:rsidRDefault="00F73A02" w:rsidP="00F73A02">
      <w:pPr>
        <w:spacing w:after="240" w:line="264" w:lineRule="auto"/>
        <w:rPr>
          <w:rFonts w:asciiTheme="minorHAnsi" w:hAnsiTheme="minorHAnsi"/>
          <w:sz w:val="18"/>
          <w:szCs w:val="18"/>
        </w:rPr>
      </w:pPr>
    </w:p>
    <w:p w14:paraId="2219C66B" w14:textId="09912486" w:rsidR="00FD2BFE" w:rsidRDefault="00FD2BFE" w:rsidP="00F73A02">
      <w:pPr>
        <w:keepNext/>
        <w:spacing w:before="200" w:after="120" w:line="264" w:lineRule="auto"/>
      </w:pPr>
    </w:p>
    <w:sectPr w:rsidR="00FD2BFE" w:rsidSect="00F13FDA">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749DF3" w14:textId="77777777" w:rsidR="00CF2536" w:rsidRDefault="00CF2536" w:rsidP="00962258">
      <w:pPr>
        <w:spacing w:after="0" w:line="240" w:lineRule="auto"/>
      </w:pPr>
      <w:r>
        <w:separator/>
      </w:r>
    </w:p>
  </w:endnote>
  <w:endnote w:type="continuationSeparator" w:id="0">
    <w:p w14:paraId="468364A4" w14:textId="77777777" w:rsidR="00CF2536" w:rsidRDefault="00CF253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2536" w:rsidRPr="003462EB" w14:paraId="1240A483" w14:textId="77777777" w:rsidTr="00F13FDA">
      <w:tc>
        <w:tcPr>
          <w:tcW w:w="1021" w:type="dxa"/>
          <w:vAlign w:val="bottom"/>
        </w:tcPr>
        <w:p w14:paraId="151E8C0E" w14:textId="55ED774A" w:rsidR="00CF2536" w:rsidRPr="00B8518B" w:rsidRDefault="00CF2536"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44A6">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CF2536" w:rsidRDefault="00CF2536" w:rsidP="00F13FDA">
          <w:pPr>
            <w:pStyle w:val="Zpatvlevo"/>
          </w:pPr>
          <w:r w:rsidRPr="00B41CFD">
            <w:t>Smlouva o dílo</w:t>
          </w:r>
        </w:p>
        <w:p w14:paraId="36D7DCDC" w14:textId="77777777" w:rsidR="00CF2536" w:rsidRPr="003462EB" w:rsidRDefault="00CF2536" w:rsidP="00F13FDA">
          <w:pPr>
            <w:pStyle w:val="Zpatvlevo"/>
          </w:pPr>
          <w:r w:rsidRPr="00B41CFD">
            <w:t>Zhotovení stavby</w:t>
          </w:r>
        </w:p>
      </w:tc>
    </w:tr>
  </w:tbl>
  <w:p w14:paraId="54F3FF18" w14:textId="77777777" w:rsidR="00CF2536" w:rsidRPr="00F13FDA" w:rsidRDefault="00CF253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2536" w:rsidRPr="003462EB" w14:paraId="3C3BD90F" w14:textId="77777777" w:rsidTr="00F13FDA">
      <w:tc>
        <w:tcPr>
          <w:tcW w:w="1021" w:type="dxa"/>
          <w:vAlign w:val="bottom"/>
        </w:tcPr>
        <w:p w14:paraId="607075DB" w14:textId="77777777" w:rsidR="00CF2536" w:rsidRPr="00B8518B" w:rsidRDefault="00CF253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CF2536" w:rsidRPr="00DD4862" w:rsidRDefault="00CF2536" w:rsidP="00F13FDA">
          <w:pPr>
            <w:pStyle w:val="Zpatvlevo"/>
            <w:rPr>
              <w:b/>
            </w:rPr>
          </w:pPr>
          <w:r>
            <w:rPr>
              <w:b/>
            </w:rPr>
            <w:t>Příloha č. 4</w:t>
          </w:r>
        </w:p>
        <w:p w14:paraId="4F45CE3F" w14:textId="77777777" w:rsidR="00CF2536" w:rsidRDefault="00CF2536" w:rsidP="00F13FDA">
          <w:pPr>
            <w:pStyle w:val="Zpatvlevo"/>
          </w:pPr>
          <w:r w:rsidRPr="00B41CFD">
            <w:t>Smlouva o dílo</w:t>
          </w:r>
        </w:p>
        <w:p w14:paraId="44062EBD" w14:textId="77777777" w:rsidR="00CF2536" w:rsidRPr="003462EB" w:rsidRDefault="00CF2536" w:rsidP="00F13FDA">
          <w:pPr>
            <w:pStyle w:val="Zpatvlevo"/>
          </w:pPr>
          <w:r w:rsidRPr="00B41CFD">
            <w:t>Zhotovení stavby</w:t>
          </w:r>
        </w:p>
      </w:tc>
    </w:tr>
  </w:tbl>
  <w:p w14:paraId="5F02EA77" w14:textId="77777777" w:rsidR="00CF2536" w:rsidRPr="00F13FDA" w:rsidRDefault="00CF253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2536" w:rsidRPr="009E09BE" w14:paraId="140825AC" w14:textId="77777777" w:rsidTr="00A0271B">
      <w:tc>
        <w:tcPr>
          <w:tcW w:w="0" w:type="auto"/>
          <w:tcMar>
            <w:left w:w="0" w:type="dxa"/>
            <w:right w:w="0" w:type="dxa"/>
          </w:tcMar>
          <w:vAlign w:val="bottom"/>
        </w:tcPr>
        <w:p w14:paraId="5C3D2E8D" w14:textId="77777777" w:rsidR="00CF2536" w:rsidRPr="00DD4862" w:rsidRDefault="00CF2536" w:rsidP="00A0271B">
          <w:pPr>
            <w:pStyle w:val="Zpatvpravo"/>
            <w:rPr>
              <w:b/>
            </w:rPr>
          </w:pPr>
          <w:r w:rsidRPr="00DD4862">
            <w:rPr>
              <w:b/>
            </w:rPr>
            <w:t xml:space="preserve">Příloha č. </w:t>
          </w:r>
          <w:r>
            <w:rPr>
              <w:b/>
            </w:rPr>
            <w:t>4</w:t>
          </w:r>
        </w:p>
        <w:p w14:paraId="322FB8B5" w14:textId="77777777" w:rsidR="00CF2536" w:rsidRPr="003462EB" w:rsidRDefault="00CF2536" w:rsidP="00A0271B">
          <w:pPr>
            <w:pStyle w:val="Zpatvpravo"/>
          </w:pPr>
          <w:r>
            <w:t>Smlouva o dílo</w:t>
          </w:r>
        </w:p>
        <w:p w14:paraId="6BCDB74A" w14:textId="77777777" w:rsidR="00CF2536" w:rsidRPr="003462EB" w:rsidRDefault="00CF2536" w:rsidP="00A0271B">
          <w:pPr>
            <w:pStyle w:val="Zpatvpravo"/>
            <w:rPr>
              <w:rStyle w:val="slostrnky"/>
              <w:b w:val="0"/>
              <w:color w:val="auto"/>
              <w:sz w:val="12"/>
            </w:rPr>
          </w:pPr>
          <w:r w:rsidRPr="003462EB">
            <w:t xml:space="preserve">Zhotovení stavby </w:t>
          </w:r>
        </w:p>
      </w:tc>
      <w:tc>
        <w:tcPr>
          <w:tcW w:w="1021" w:type="dxa"/>
          <w:vAlign w:val="bottom"/>
        </w:tcPr>
        <w:p w14:paraId="4DFD9349" w14:textId="50E0F282" w:rsidR="00CF2536" w:rsidRPr="009E09BE" w:rsidRDefault="00CF253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44A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44A6">
            <w:rPr>
              <w:rStyle w:val="slostrnky"/>
              <w:noProof/>
            </w:rPr>
            <w:t>1</w:t>
          </w:r>
          <w:r>
            <w:rPr>
              <w:rStyle w:val="slostrnky"/>
            </w:rPr>
            <w:fldChar w:fldCharType="end"/>
          </w:r>
        </w:p>
      </w:tc>
    </w:tr>
  </w:tbl>
  <w:p w14:paraId="1799FC45" w14:textId="77777777" w:rsidR="00CF2536" w:rsidRPr="00B8518B" w:rsidRDefault="00CF253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2536" w:rsidRPr="003462EB" w14:paraId="324A3DF3" w14:textId="77777777" w:rsidTr="00F13FDA">
      <w:tc>
        <w:tcPr>
          <w:tcW w:w="1021" w:type="dxa"/>
          <w:vAlign w:val="bottom"/>
        </w:tcPr>
        <w:p w14:paraId="1D3932C5" w14:textId="77777777" w:rsidR="00CF2536" w:rsidRPr="00B8518B" w:rsidRDefault="00CF253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CF2536" w:rsidRPr="00DD4862" w:rsidRDefault="00CF2536" w:rsidP="00F13FDA">
          <w:pPr>
            <w:pStyle w:val="Zpatvlevo"/>
            <w:rPr>
              <w:b/>
            </w:rPr>
          </w:pPr>
          <w:r>
            <w:rPr>
              <w:b/>
            </w:rPr>
            <w:t>Příloha č. 5</w:t>
          </w:r>
        </w:p>
        <w:p w14:paraId="376871C6" w14:textId="77777777" w:rsidR="00CF2536" w:rsidRDefault="00CF2536" w:rsidP="00F13FDA">
          <w:pPr>
            <w:pStyle w:val="Zpatvlevo"/>
          </w:pPr>
          <w:r w:rsidRPr="00B41CFD">
            <w:t>Smlouva o dílo</w:t>
          </w:r>
        </w:p>
        <w:p w14:paraId="3CE18223" w14:textId="77777777" w:rsidR="00CF2536" w:rsidRPr="003462EB" w:rsidRDefault="00CF2536" w:rsidP="00F13FDA">
          <w:pPr>
            <w:pStyle w:val="Zpatvlevo"/>
          </w:pPr>
          <w:r w:rsidRPr="00B41CFD">
            <w:t>Zhotovení stavby</w:t>
          </w:r>
        </w:p>
      </w:tc>
    </w:tr>
  </w:tbl>
  <w:p w14:paraId="653766D2" w14:textId="77777777" w:rsidR="00CF2536" w:rsidRPr="00F13FDA" w:rsidRDefault="00CF253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2536" w:rsidRPr="009E09BE" w14:paraId="4CAC0333" w14:textId="77777777" w:rsidTr="00A0271B">
      <w:tc>
        <w:tcPr>
          <w:tcW w:w="0" w:type="auto"/>
          <w:tcMar>
            <w:left w:w="0" w:type="dxa"/>
            <w:right w:w="0" w:type="dxa"/>
          </w:tcMar>
          <w:vAlign w:val="bottom"/>
        </w:tcPr>
        <w:p w14:paraId="0A2FA09E" w14:textId="77777777" w:rsidR="00CF2536" w:rsidRPr="00DD4862" w:rsidRDefault="00CF2536" w:rsidP="00A0271B">
          <w:pPr>
            <w:pStyle w:val="Zpatvpravo"/>
            <w:rPr>
              <w:b/>
            </w:rPr>
          </w:pPr>
          <w:r w:rsidRPr="00DD4862">
            <w:rPr>
              <w:b/>
            </w:rPr>
            <w:t xml:space="preserve">Příloha č. </w:t>
          </w:r>
          <w:r>
            <w:rPr>
              <w:b/>
            </w:rPr>
            <w:t>5</w:t>
          </w:r>
        </w:p>
        <w:p w14:paraId="60317C27" w14:textId="77777777" w:rsidR="00CF2536" w:rsidRPr="003462EB" w:rsidRDefault="00CF2536" w:rsidP="00A0271B">
          <w:pPr>
            <w:pStyle w:val="Zpatvpravo"/>
          </w:pPr>
          <w:r>
            <w:t>Smlouva o dílo</w:t>
          </w:r>
        </w:p>
        <w:p w14:paraId="6574CB31" w14:textId="77777777" w:rsidR="00CF2536" w:rsidRPr="003462EB" w:rsidRDefault="00CF2536" w:rsidP="00A0271B">
          <w:pPr>
            <w:pStyle w:val="Zpatvpravo"/>
            <w:rPr>
              <w:rStyle w:val="slostrnky"/>
              <w:b w:val="0"/>
              <w:color w:val="auto"/>
              <w:sz w:val="12"/>
            </w:rPr>
          </w:pPr>
          <w:r w:rsidRPr="003462EB">
            <w:t xml:space="preserve">Zhotovení stavby </w:t>
          </w:r>
        </w:p>
      </w:tc>
      <w:tc>
        <w:tcPr>
          <w:tcW w:w="1021" w:type="dxa"/>
          <w:vAlign w:val="bottom"/>
        </w:tcPr>
        <w:p w14:paraId="4CA40DA3" w14:textId="49765C47" w:rsidR="00CF2536" w:rsidRPr="009E09BE" w:rsidRDefault="00CF253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44A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44A6">
            <w:rPr>
              <w:rStyle w:val="slostrnky"/>
              <w:noProof/>
            </w:rPr>
            <w:t>1</w:t>
          </w:r>
          <w:r>
            <w:rPr>
              <w:rStyle w:val="slostrnky"/>
            </w:rPr>
            <w:fldChar w:fldCharType="end"/>
          </w:r>
        </w:p>
      </w:tc>
    </w:tr>
  </w:tbl>
  <w:p w14:paraId="7E03A553" w14:textId="77777777" w:rsidR="00CF2536" w:rsidRPr="00B8518B" w:rsidRDefault="00CF253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2536" w:rsidRPr="003462EB" w14:paraId="136811E9" w14:textId="77777777" w:rsidTr="00F13FDA">
      <w:tc>
        <w:tcPr>
          <w:tcW w:w="1021" w:type="dxa"/>
          <w:vAlign w:val="bottom"/>
        </w:tcPr>
        <w:p w14:paraId="0F368DE0" w14:textId="1FD5BC46" w:rsidR="00CF2536" w:rsidRPr="00B8518B" w:rsidRDefault="00CF253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44A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A44A6">
            <w:rPr>
              <w:rStyle w:val="slostrnky"/>
              <w:noProof/>
            </w:rPr>
            <w:t>4</w:t>
          </w:r>
          <w:r>
            <w:rPr>
              <w:rStyle w:val="slostrnky"/>
            </w:rPr>
            <w:fldChar w:fldCharType="end"/>
          </w:r>
        </w:p>
      </w:tc>
      <w:tc>
        <w:tcPr>
          <w:tcW w:w="0" w:type="auto"/>
          <w:vAlign w:val="bottom"/>
        </w:tcPr>
        <w:p w14:paraId="3AED8A11" w14:textId="77777777" w:rsidR="00CF2536" w:rsidRPr="00DD4862" w:rsidRDefault="00CF2536" w:rsidP="00F13FDA">
          <w:pPr>
            <w:pStyle w:val="Zpatvlevo"/>
            <w:rPr>
              <w:b/>
            </w:rPr>
          </w:pPr>
          <w:r>
            <w:rPr>
              <w:b/>
            </w:rPr>
            <w:t>Příloha č. 6</w:t>
          </w:r>
        </w:p>
        <w:p w14:paraId="45D670C9" w14:textId="77777777" w:rsidR="00CF2536" w:rsidRDefault="00CF2536" w:rsidP="00F13FDA">
          <w:pPr>
            <w:pStyle w:val="Zpatvlevo"/>
          </w:pPr>
          <w:r w:rsidRPr="00B41CFD">
            <w:t>Smlouva o dílo</w:t>
          </w:r>
        </w:p>
        <w:p w14:paraId="4EB1BB37" w14:textId="77777777" w:rsidR="00CF2536" w:rsidRPr="003462EB" w:rsidRDefault="00CF2536" w:rsidP="00F13FDA">
          <w:pPr>
            <w:pStyle w:val="Zpatvlevo"/>
          </w:pPr>
          <w:r w:rsidRPr="00B41CFD">
            <w:t>Zhotovení stavby</w:t>
          </w:r>
        </w:p>
      </w:tc>
    </w:tr>
  </w:tbl>
  <w:p w14:paraId="1A83E4D3" w14:textId="77777777" w:rsidR="00CF2536" w:rsidRPr="00F13FDA" w:rsidRDefault="00CF253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2536" w:rsidRPr="009E09BE" w14:paraId="7BA38340" w14:textId="77777777" w:rsidTr="00A0271B">
      <w:tc>
        <w:tcPr>
          <w:tcW w:w="0" w:type="auto"/>
          <w:tcMar>
            <w:left w:w="0" w:type="dxa"/>
            <w:right w:w="0" w:type="dxa"/>
          </w:tcMar>
          <w:vAlign w:val="bottom"/>
        </w:tcPr>
        <w:p w14:paraId="5BBDCBB6" w14:textId="77777777" w:rsidR="00CF2536" w:rsidRPr="00DD4862" w:rsidRDefault="00CF2536" w:rsidP="00A0271B">
          <w:pPr>
            <w:pStyle w:val="Zpatvpravo"/>
            <w:rPr>
              <w:b/>
            </w:rPr>
          </w:pPr>
          <w:r w:rsidRPr="00DD4862">
            <w:rPr>
              <w:b/>
            </w:rPr>
            <w:t xml:space="preserve">Příloha č. </w:t>
          </w:r>
          <w:r>
            <w:rPr>
              <w:b/>
            </w:rPr>
            <w:t>6</w:t>
          </w:r>
        </w:p>
        <w:p w14:paraId="1B3CE0C2" w14:textId="77777777" w:rsidR="00CF2536" w:rsidRPr="003462EB" w:rsidRDefault="00CF2536" w:rsidP="00A0271B">
          <w:pPr>
            <w:pStyle w:val="Zpatvpravo"/>
          </w:pPr>
          <w:r>
            <w:t>Smlouva o dílo</w:t>
          </w:r>
        </w:p>
        <w:p w14:paraId="09872B93" w14:textId="77777777" w:rsidR="00CF2536" w:rsidRPr="003462EB" w:rsidRDefault="00CF2536" w:rsidP="00A0271B">
          <w:pPr>
            <w:pStyle w:val="Zpatvpravo"/>
            <w:rPr>
              <w:rStyle w:val="slostrnky"/>
              <w:b w:val="0"/>
              <w:color w:val="auto"/>
              <w:sz w:val="12"/>
            </w:rPr>
          </w:pPr>
          <w:r w:rsidRPr="003462EB">
            <w:t xml:space="preserve">Zhotovení stavby </w:t>
          </w:r>
        </w:p>
      </w:tc>
      <w:tc>
        <w:tcPr>
          <w:tcW w:w="1021" w:type="dxa"/>
          <w:vAlign w:val="bottom"/>
        </w:tcPr>
        <w:p w14:paraId="219F699D" w14:textId="67C22678" w:rsidR="00CF2536" w:rsidRPr="009E09BE" w:rsidRDefault="00CF253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44A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44A6">
            <w:rPr>
              <w:rStyle w:val="slostrnky"/>
              <w:noProof/>
            </w:rPr>
            <w:t>4</w:t>
          </w:r>
          <w:r>
            <w:rPr>
              <w:rStyle w:val="slostrnky"/>
            </w:rPr>
            <w:fldChar w:fldCharType="end"/>
          </w:r>
        </w:p>
      </w:tc>
    </w:tr>
  </w:tbl>
  <w:p w14:paraId="4AEF1893" w14:textId="77777777" w:rsidR="00CF2536" w:rsidRPr="00B8518B" w:rsidRDefault="00CF253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2536" w:rsidRPr="003462EB" w14:paraId="11166B56" w14:textId="77777777" w:rsidTr="00F13FDA">
      <w:tc>
        <w:tcPr>
          <w:tcW w:w="1021" w:type="dxa"/>
          <w:vAlign w:val="bottom"/>
        </w:tcPr>
        <w:p w14:paraId="65A08FDB" w14:textId="77777777" w:rsidR="00CF2536" w:rsidRPr="00B8518B" w:rsidRDefault="00CF253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CF2536" w:rsidRPr="00DD4862" w:rsidRDefault="00CF2536" w:rsidP="00F13FDA">
          <w:pPr>
            <w:pStyle w:val="Zpatvlevo"/>
            <w:rPr>
              <w:b/>
            </w:rPr>
          </w:pPr>
          <w:r>
            <w:rPr>
              <w:b/>
            </w:rPr>
            <w:t>Příloha č. 7</w:t>
          </w:r>
        </w:p>
        <w:p w14:paraId="49EBE761" w14:textId="77777777" w:rsidR="00CF2536" w:rsidRDefault="00CF2536" w:rsidP="00F13FDA">
          <w:pPr>
            <w:pStyle w:val="Zpatvlevo"/>
          </w:pPr>
          <w:r w:rsidRPr="00B41CFD">
            <w:t>Smlouva o dílo</w:t>
          </w:r>
        </w:p>
        <w:p w14:paraId="7A184B87" w14:textId="77777777" w:rsidR="00CF2536" w:rsidRPr="003462EB" w:rsidRDefault="00CF2536" w:rsidP="00F13FDA">
          <w:pPr>
            <w:pStyle w:val="Zpatvlevo"/>
          </w:pPr>
          <w:r w:rsidRPr="00B41CFD">
            <w:t>Zhotovení stavby</w:t>
          </w:r>
        </w:p>
      </w:tc>
    </w:tr>
  </w:tbl>
  <w:p w14:paraId="24208E4C" w14:textId="77777777" w:rsidR="00CF2536" w:rsidRPr="00F13FDA" w:rsidRDefault="00CF253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2536" w:rsidRPr="009E09BE" w14:paraId="0DD23A08" w14:textId="77777777" w:rsidTr="00A0271B">
      <w:tc>
        <w:tcPr>
          <w:tcW w:w="0" w:type="auto"/>
          <w:tcMar>
            <w:left w:w="0" w:type="dxa"/>
            <w:right w:w="0" w:type="dxa"/>
          </w:tcMar>
          <w:vAlign w:val="bottom"/>
        </w:tcPr>
        <w:p w14:paraId="60B97E7A" w14:textId="77777777" w:rsidR="00CF2536" w:rsidRPr="00DD4862" w:rsidRDefault="00CF2536" w:rsidP="00A0271B">
          <w:pPr>
            <w:pStyle w:val="Zpatvpravo"/>
            <w:rPr>
              <w:b/>
            </w:rPr>
          </w:pPr>
          <w:r w:rsidRPr="00DD4862">
            <w:rPr>
              <w:b/>
            </w:rPr>
            <w:t xml:space="preserve">Příloha č. </w:t>
          </w:r>
          <w:r>
            <w:rPr>
              <w:b/>
            </w:rPr>
            <w:t>7</w:t>
          </w:r>
        </w:p>
        <w:p w14:paraId="47360AB3" w14:textId="77777777" w:rsidR="00CF2536" w:rsidRPr="003462EB" w:rsidRDefault="00CF2536" w:rsidP="00A0271B">
          <w:pPr>
            <w:pStyle w:val="Zpatvpravo"/>
          </w:pPr>
          <w:r>
            <w:t>Smlouva o dílo</w:t>
          </w:r>
        </w:p>
        <w:p w14:paraId="7F4562F2" w14:textId="77777777" w:rsidR="00CF2536" w:rsidRPr="003462EB" w:rsidRDefault="00CF2536" w:rsidP="00A0271B">
          <w:pPr>
            <w:pStyle w:val="Zpatvpravo"/>
            <w:rPr>
              <w:rStyle w:val="slostrnky"/>
              <w:b w:val="0"/>
              <w:color w:val="auto"/>
              <w:sz w:val="12"/>
            </w:rPr>
          </w:pPr>
          <w:r w:rsidRPr="003462EB">
            <w:t xml:space="preserve">Zhotovení stavby </w:t>
          </w:r>
        </w:p>
      </w:tc>
      <w:tc>
        <w:tcPr>
          <w:tcW w:w="1021" w:type="dxa"/>
          <w:vAlign w:val="bottom"/>
        </w:tcPr>
        <w:p w14:paraId="23F1C9AA" w14:textId="2E17DB34" w:rsidR="00CF2536" w:rsidRPr="009E09BE" w:rsidRDefault="00CF253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44A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44A6">
            <w:rPr>
              <w:rStyle w:val="slostrnky"/>
              <w:noProof/>
            </w:rPr>
            <w:t>1</w:t>
          </w:r>
          <w:r>
            <w:rPr>
              <w:rStyle w:val="slostrnky"/>
            </w:rPr>
            <w:fldChar w:fldCharType="end"/>
          </w:r>
        </w:p>
      </w:tc>
    </w:tr>
  </w:tbl>
  <w:p w14:paraId="5508EC05" w14:textId="77777777" w:rsidR="00CF2536" w:rsidRPr="00B8518B" w:rsidRDefault="00CF253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2536" w:rsidRPr="003462EB" w14:paraId="7E738D69" w14:textId="77777777" w:rsidTr="00F13FDA">
      <w:tc>
        <w:tcPr>
          <w:tcW w:w="1021" w:type="dxa"/>
          <w:vAlign w:val="bottom"/>
        </w:tcPr>
        <w:p w14:paraId="502BB4D2" w14:textId="77777777" w:rsidR="00CF2536" w:rsidRPr="00B8518B" w:rsidRDefault="00CF253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CF2536" w:rsidRPr="00DD4862" w:rsidRDefault="00CF2536" w:rsidP="00F13FDA">
          <w:pPr>
            <w:pStyle w:val="Zpatvlevo"/>
            <w:rPr>
              <w:b/>
            </w:rPr>
          </w:pPr>
          <w:r>
            <w:rPr>
              <w:b/>
            </w:rPr>
            <w:t>Příloha č. 8</w:t>
          </w:r>
        </w:p>
        <w:p w14:paraId="120D1055" w14:textId="77777777" w:rsidR="00CF2536" w:rsidRDefault="00CF2536" w:rsidP="00F13FDA">
          <w:pPr>
            <w:pStyle w:val="Zpatvlevo"/>
          </w:pPr>
          <w:r w:rsidRPr="00B41CFD">
            <w:t>Smlouva o dílo</w:t>
          </w:r>
        </w:p>
        <w:p w14:paraId="1A385723" w14:textId="77777777" w:rsidR="00CF2536" w:rsidRPr="003462EB" w:rsidRDefault="00CF2536" w:rsidP="00F13FDA">
          <w:pPr>
            <w:pStyle w:val="Zpatvlevo"/>
          </w:pPr>
          <w:r w:rsidRPr="00B41CFD">
            <w:t>Zhotovení stavby</w:t>
          </w:r>
        </w:p>
      </w:tc>
    </w:tr>
  </w:tbl>
  <w:p w14:paraId="32050216" w14:textId="77777777" w:rsidR="00CF2536" w:rsidRPr="00F13FDA" w:rsidRDefault="00CF253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2536" w:rsidRPr="009E09BE" w14:paraId="7D122B19" w14:textId="77777777" w:rsidTr="00A0271B">
      <w:tc>
        <w:tcPr>
          <w:tcW w:w="0" w:type="auto"/>
          <w:tcMar>
            <w:left w:w="0" w:type="dxa"/>
            <w:right w:w="0" w:type="dxa"/>
          </w:tcMar>
          <w:vAlign w:val="bottom"/>
        </w:tcPr>
        <w:p w14:paraId="4A081609" w14:textId="77777777" w:rsidR="00CF2536" w:rsidRPr="00DD4862" w:rsidRDefault="00CF2536" w:rsidP="00A0271B">
          <w:pPr>
            <w:pStyle w:val="Zpatvpravo"/>
            <w:rPr>
              <w:b/>
            </w:rPr>
          </w:pPr>
          <w:r w:rsidRPr="00DD4862">
            <w:rPr>
              <w:b/>
            </w:rPr>
            <w:t xml:space="preserve">Příloha č. </w:t>
          </w:r>
          <w:r>
            <w:rPr>
              <w:b/>
            </w:rPr>
            <w:t>8</w:t>
          </w:r>
        </w:p>
        <w:p w14:paraId="33423AB3" w14:textId="77777777" w:rsidR="00CF2536" w:rsidRPr="003462EB" w:rsidRDefault="00CF2536" w:rsidP="00A0271B">
          <w:pPr>
            <w:pStyle w:val="Zpatvpravo"/>
          </w:pPr>
          <w:r>
            <w:t>Smlouva o dílo</w:t>
          </w:r>
        </w:p>
        <w:p w14:paraId="0ED2C04B" w14:textId="77777777" w:rsidR="00CF2536" w:rsidRPr="003462EB" w:rsidRDefault="00CF2536" w:rsidP="00A0271B">
          <w:pPr>
            <w:pStyle w:val="Zpatvpravo"/>
            <w:rPr>
              <w:rStyle w:val="slostrnky"/>
              <w:b w:val="0"/>
              <w:color w:val="auto"/>
              <w:sz w:val="12"/>
            </w:rPr>
          </w:pPr>
          <w:r w:rsidRPr="003462EB">
            <w:t xml:space="preserve">Zhotovení stavby </w:t>
          </w:r>
        </w:p>
      </w:tc>
      <w:tc>
        <w:tcPr>
          <w:tcW w:w="1021" w:type="dxa"/>
          <w:vAlign w:val="bottom"/>
        </w:tcPr>
        <w:p w14:paraId="4627B9DD" w14:textId="0FCF6BE2" w:rsidR="00CF2536" w:rsidRPr="009E09BE" w:rsidRDefault="00CF253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44A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44A6">
            <w:rPr>
              <w:rStyle w:val="slostrnky"/>
              <w:noProof/>
            </w:rPr>
            <w:t>1</w:t>
          </w:r>
          <w:r>
            <w:rPr>
              <w:rStyle w:val="slostrnky"/>
            </w:rPr>
            <w:fldChar w:fldCharType="end"/>
          </w:r>
        </w:p>
      </w:tc>
    </w:tr>
  </w:tbl>
  <w:p w14:paraId="3D0C59CA" w14:textId="77777777" w:rsidR="00CF2536" w:rsidRPr="00B8518B" w:rsidRDefault="00CF253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2536" w:rsidRPr="009E09BE" w14:paraId="0257CBFB" w14:textId="77777777" w:rsidTr="00F13FDA">
      <w:tc>
        <w:tcPr>
          <w:tcW w:w="0" w:type="auto"/>
          <w:tcMar>
            <w:left w:w="0" w:type="dxa"/>
            <w:right w:w="0" w:type="dxa"/>
          </w:tcMar>
          <w:vAlign w:val="bottom"/>
        </w:tcPr>
        <w:p w14:paraId="79F4B413" w14:textId="77777777" w:rsidR="00CF2536" w:rsidRPr="003462EB" w:rsidRDefault="00CF2536" w:rsidP="00F13FDA">
          <w:pPr>
            <w:pStyle w:val="Zpatvpravo"/>
          </w:pPr>
          <w:r>
            <w:t>Smlouva o dílo</w:t>
          </w:r>
        </w:p>
        <w:p w14:paraId="3BAD2C8C" w14:textId="77777777" w:rsidR="00CF2536" w:rsidRPr="003462EB" w:rsidRDefault="00CF2536" w:rsidP="00F13FDA">
          <w:pPr>
            <w:pStyle w:val="Zpatvpravo"/>
            <w:rPr>
              <w:rStyle w:val="slostrnky"/>
              <w:b w:val="0"/>
              <w:color w:val="auto"/>
              <w:sz w:val="12"/>
            </w:rPr>
          </w:pPr>
          <w:r>
            <w:t xml:space="preserve">Zhotovení stavby </w:t>
          </w:r>
        </w:p>
      </w:tc>
      <w:tc>
        <w:tcPr>
          <w:tcW w:w="1021" w:type="dxa"/>
          <w:vAlign w:val="bottom"/>
        </w:tcPr>
        <w:p w14:paraId="7D92C335" w14:textId="46F16E64" w:rsidR="00CF2536" w:rsidRPr="009E09BE" w:rsidRDefault="00CF2536"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44A6">
            <w:rPr>
              <w:rStyle w:val="slostrnky"/>
              <w:noProof/>
            </w:rPr>
            <w:t>9</w:t>
          </w:r>
          <w:r w:rsidRPr="00B8518B">
            <w:rPr>
              <w:rStyle w:val="slostrnky"/>
            </w:rPr>
            <w:fldChar w:fldCharType="end"/>
          </w:r>
          <w:r w:rsidRPr="00B8518B">
            <w:rPr>
              <w:rStyle w:val="slostrnky"/>
            </w:rPr>
            <w:t>/</w:t>
          </w:r>
          <w:r>
            <w:rPr>
              <w:rStyle w:val="slostrnky"/>
            </w:rPr>
            <w:t>8</w:t>
          </w:r>
        </w:p>
      </w:tc>
    </w:tr>
  </w:tbl>
  <w:p w14:paraId="7D391C3E" w14:textId="77777777" w:rsidR="00CF2536" w:rsidRPr="00B8518B" w:rsidRDefault="00CF253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2536" w:rsidRPr="003462EB" w14:paraId="760A7963" w14:textId="77777777" w:rsidTr="00F13FDA">
      <w:tc>
        <w:tcPr>
          <w:tcW w:w="1021" w:type="dxa"/>
          <w:vAlign w:val="bottom"/>
        </w:tcPr>
        <w:p w14:paraId="2C967D5C" w14:textId="6FD9624D" w:rsidR="00CF2536" w:rsidRPr="00B8518B" w:rsidRDefault="00CF253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6</w:t>
          </w:r>
          <w:r>
            <w:rPr>
              <w:rStyle w:val="slostrnky"/>
            </w:rPr>
            <w:fldChar w:fldCharType="end"/>
          </w:r>
        </w:p>
      </w:tc>
      <w:tc>
        <w:tcPr>
          <w:tcW w:w="0" w:type="auto"/>
          <w:vAlign w:val="bottom"/>
        </w:tcPr>
        <w:p w14:paraId="24540392" w14:textId="77777777" w:rsidR="00CF2536" w:rsidRPr="00DD4862" w:rsidRDefault="00CF2536" w:rsidP="00F13FDA">
          <w:pPr>
            <w:pStyle w:val="Zpatvlevo"/>
            <w:rPr>
              <w:b/>
            </w:rPr>
          </w:pPr>
          <w:r>
            <w:rPr>
              <w:b/>
            </w:rPr>
            <w:t>Příloha č. 9</w:t>
          </w:r>
        </w:p>
        <w:p w14:paraId="4619C703" w14:textId="77777777" w:rsidR="00CF2536" w:rsidRDefault="00CF2536" w:rsidP="00F13FDA">
          <w:pPr>
            <w:pStyle w:val="Zpatvlevo"/>
          </w:pPr>
          <w:r w:rsidRPr="00B41CFD">
            <w:t>Smlouva o dílo</w:t>
          </w:r>
        </w:p>
        <w:p w14:paraId="65F4A929" w14:textId="77777777" w:rsidR="00CF2536" w:rsidRPr="003462EB" w:rsidRDefault="00CF2536" w:rsidP="00F13FDA">
          <w:pPr>
            <w:pStyle w:val="Zpatvlevo"/>
          </w:pPr>
          <w:r w:rsidRPr="00B41CFD">
            <w:t>Zhotovení stavby</w:t>
          </w:r>
        </w:p>
      </w:tc>
    </w:tr>
  </w:tbl>
  <w:p w14:paraId="0ADFAF99" w14:textId="77777777" w:rsidR="00CF2536" w:rsidRPr="00F13FDA" w:rsidRDefault="00CF253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2536" w:rsidRPr="009E09BE" w14:paraId="2AF04367" w14:textId="77777777" w:rsidTr="00A0271B">
      <w:tc>
        <w:tcPr>
          <w:tcW w:w="0" w:type="auto"/>
          <w:tcMar>
            <w:left w:w="0" w:type="dxa"/>
            <w:right w:w="0" w:type="dxa"/>
          </w:tcMar>
          <w:vAlign w:val="bottom"/>
        </w:tcPr>
        <w:p w14:paraId="7F6978BD" w14:textId="77777777" w:rsidR="00CF2536" w:rsidRPr="00DD4862" w:rsidRDefault="00CF2536" w:rsidP="00A0271B">
          <w:pPr>
            <w:pStyle w:val="Zpatvpravo"/>
            <w:rPr>
              <w:b/>
            </w:rPr>
          </w:pPr>
          <w:r w:rsidRPr="00DD4862">
            <w:rPr>
              <w:b/>
            </w:rPr>
            <w:t xml:space="preserve">Příloha č. </w:t>
          </w:r>
          <w:r>
            <w:rPr>
              <w:b/>
            </w:rPr>
            <w:t>9</w:t>
          </w:r>
        </w:p>
        <w:p w14:paraId="0C49EAB7" w14:textId="77777777" w:rsidR="00CF2536" w:rsidRPr="003462EB" w:rsidRDefault="00CF2536" w:rsidP="00A0271B">
          <w:pPr>
            <w:pStyle w:val="Zpatvpravo"/>
          </w:pPr>
          <w:r>
            <w:t>Smlouva o dílo</w:t>
          </w:r>
        </w:p>
        <w:p w14:paraId="0ABE324B" w14:textId="77777777" w:rsidR="00CF2536" w:rsidRPr="003462EB" w:rsidRDefault="00CF2536" w:rsidP="00A0271B">
          <w:pPr>
            <w:pStyle w:val="Zpatvpravo"/>
            <w:rPr>
              <w:rStyle w:val="slostrnky"/>
              <w:b w:val="0"/>
              <w:color w:val="auto"/>
              <w:sz w:val="12"/>
            </w:rPr>
          </w:pPr>
          <w:r w:rsidRPr="003462EB">
            <w:t xml:space="preserve">Zhotovení stavby </w:t>
          </w:r>
        </w:p>
      </w:tc>
      <w:tc>
        <w:tcPr>
          <w:tcW w:w="1021" w:type="dxa"/>
          <w:vAlign w:val="bottom"/>
        </w:tcPr>
        <w:p w14:paraId="3D9C297C" w14:textId="51ED0E10" w:rsidR="00CF2536" w:rsidRPr="009E09BE" w:rsidRDefault="00CF253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44A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44A6">
            <w:rPr>
              <w:rStyle w:val="slostrnky"/>
              <w:noProof/>
            </w:rPr>
            <w:t>1</w:t>
          </w:r>
          <w:r>
            <w:rPr>
              <w:rStyle w:val="slostrnky"/>
            </w:rPr>
            <w:fldChar w:fldCharType="end"/>
          </w:r>
        </w:p>
      </w:tc>
    </w:tr>
  </w:tbl>
  <w:p w14:paraId="5E569996" w14:textId="77777777" w:rsidR="00CF2536" w:rsidRPr="00B8518B" w:rsidRDefault="00CF253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2536" w:rsidRPr="003462EB" w14:paraId="031E5339" w14:textId="77777777" w:rsidTr="00F13FDA">
      <w:tc>
        <w:tcPr>
          <w:tcW w:w="1021" w:type="dxa"/>
          <w:vAlign w:val="bottom"/>
        </w:tcPr>
        <w:p w14:paraId="04C36FA5" w14:textId="3642D4D1" w:rsidR="00CF2536" w:rsidRPr="00B8518B" w:rsidRDefault="00CF253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44A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A44A6">
            <w:rPr>
              <w:rStyle w:val="slostrnky"/>
              <w:noProof/>
            </w:rPr>
            <w:t>4</w:t>
          </w:r>
          <w:r>
            <w:rPr>
              <w:rStyle w:val="slostrnky"/>
            </w:rPr>
            <w:fldChar w:fldCharType="end"/>
          </w:r>
        </w:p>
      </w:tc>
      <w:tc>
        <w:tcPr>
          <w:tcW w:w="0" w:type="auto"/>
          <w:vAlign w:val="bottom"/>
        </w:tcPr>
        <w:p w14:paraId="589EB3AE" w14:textId="56DC87D4" w:rsidR="00CF2536" w:rsidRPr="00DD4862" w:rsidRDefault="00CF2536" w:rsidP="00F13FDA">
          <w:pPr>
            <w:pStyle w:val="Zpatvlevo"/>
            <w:rPr>
              <w:b/>
            </w:rPr>
          </w:pPr>
          <w:r>
            <w:rPr>
              <w:b/>
            </w:rPr>
            <w:t>Příloha č. 10</w:t>
          </w:r>
        </w:p>
        <w:p w14:paraId="5B5FF087" w14:textId="77777777" w:rsidR="00CF2536" w:rsidRDefault="00CF2536" w:rsidP="00F13FDA">
          <w:pPr>
            <w:pStyle w:val="Zpatvlevo"/>
          </w:pPr>
          <w:r w:rsidRPr="00B41CFD">
            <w:t>Smlouva o dílo</w:t>
          </w:r>
        </w:p>
        <w:p w14:paraId="0A9B4E7A" w14:textId="77777777" w:rsidR="00CF2536" w:rsidRPr="003462EB" w:rsidRDefault="00CF2536" w:rsidP="00F13FDA">
          <w:pPr>
            <w:pStyle w:val="Zpatvlevo"/>
          </w:pPr>
          <w:r w:rsidRPr="00B41CFD">
            <w:t>Zhotovení stavby</w:t>
          </w:r>
        </w:p>
      </w:tc>
    </w:tr>
  </w:tbl>
  <w:p w14:paraId="3D6B6E53" w14:textId="77777777" w:rsidR="00CF2536" w:rsidRPr="00F13FDA" w:rsidRDefault="00CF2536">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2536" w:rsidRPr="009E09BE" w14:paraId="049B82AF" w14:textId="77777777" w:rsidTr="00A0271B">
      <w:tc>
        <w:tcPr>
          <w:tcW w:w="0" w:type="auto"/>
          <w:tcMar>
            <w:left w:w="0" w:type="dxa"/>
            <w:right w:w="0" w:type="dxa"/>
          </w:tcMar>
          <w:vAlign w:val="bottom"/>
        </w:tcPr>
        <w:p w14:paraId="685794F9" w14:textId="09A52679" w:rsidR="00CF2536" w:rsidRPr="00DD4862" w:rsidRDefault="00CF2536" w:rsidP="00A0271B">
          <w:pPr>
            <w:pStyle w:val="Zpatvpravo"/>
            <w:rPr>
              <w:b/>
            </w:rPr>
          </w:pPr>
          <w:r w:rsidRPr="00DD4862">
            <w:rPr>
              <w:b/>
            </w:rPr>
            <w:t xml:space="preserve">Příloha č. </w:t>
          </w:r>
          <w:r>
            <w:rPr>
              <w:b/>
            </w:rPr>
            <w:t>10</w:t>
          </w:r>
        </w:p>
        <w:p w14:paraId="02FB0920" w14:textId="77777777" w:rsidR="00CF2536" w:rsidRPr="003462EB" w:rsidRDefault="00CF2536" w:rsidP="00A0271B">
          <w:pPr>
            <w:pStyle w:val="Zpatvpravo"/>
          </w:pPr>
          <w:r>
            <w:t>Smlouva o dílo</w:t>
          </w:r>
        </w:p>
        <w:p w14:paraId="7399BCFB" w14:textId="77777777" w:rsidR="00CF2536" w:rsidRPr="003462EB" w:rsidRDefault="00CF2536" w:rsidP="00A0271B">
          <w:pPr>
            <w:pStyle w:val="Zpatvpravo"/>
            <w:rPr>
              <w:rStyle w:val="slostrnky"/>
              <w:b w:val="0"/>
              <w:color w:val="auto"/>
              <w:sz w:val="12"/>
            </w:rPr>
          </w:pPr>
          <w:r w:rsidRPr="003462EB">
            <w:t xml:space="preserve">Zhotovení stavby </w:t>
          </w:r>
        </w:p>
      </w:tc>
      <w:tc>
        <w:tcPr>
          <w:tcW w:w="1021" w:type="dxa"/>
          <w:vAlign w:val="bottom"/>
        </w:tcPr>
        <w:p w14:paraId="6BF3D767" w14:textId="19F0BF13" w:rsidR="00CF2536" w:rsidRPr="009E09BE" w:rsidRDefault="00CF253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44A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44A6">
            <w:rPr>
              <w:rStyle w:val="slostrnky"/>
              <w:noProof/>
            </w:rPr>
            <w:t>4</w:t>
          </w:r>
          <w:r>
            <w:rPr>
              <w:rStyle w:val="slostrnky"/>
            </w:rPr>
            <w:fldChar w:fldCharType="end"/>
          </w:r>
        </w:p>
      </w:tc>
    </w:tr>
  </w:tbl>
  <w:p w14:paraId="5CF11537" w14:textId="77777777" w:rsidR="00CF2536" w:rsidRPr="00B8518B" w:rsidRDefault="00CF253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53809780" w:rsidR="00CF2536" w:rsidRDefault="00CF2536" w:rsidP="00C1662E">
    <w:pPr>
      <w:pStyle w:val="Zpat"/>
      <w:rPr>
        <w:sz w:val="2"/>
        <w:szCs w:val="2"/>
      </w:rPr>
    </w:pPr>
    <w:r>
      <w:rPr>
        <w:sz w:val="2"/>
        <w:szCs w:val="2"/>
      </w:rPr>
      <w:t>Zde</w:t>
    </w:r>
  </w:p>
  <w:p w14:paraId="666B09BE" w14:textId="77777777" w:rsidR="00CF2536" w:rsidRPr="00222785" w:rsidRDefault="00CF2536" w:rsidP="00F73A02">
    <w:pPr>
      <w:pStyle w:val="Zpat"/>
      <w:rPr>
        <w:i/>
        <w:color w:val="00B050"/>
        <w:sz w:val="12"/>
        <w:szCs w:val="12"/>
      </w:rPr>
    </w:pPr>
  </w:p>
  <w:p w14:paraId="27D1AED5" w14:textId="1A8E7A91" w:rsidR="00CF2536" w:rsidRPr="00222785" w:rsidRDefault="00CF2536" w:rsidP="00F73A02">
    <w:pPr>
      <w:pStyle w:val="Zpat"/>
      <w:rPr>
        <w:i/>
        <w:color w:val="00B050"/>
        <w:sz w:val="12"/>
        <w:szCs w:val="12"/>
      </w:rPr>
    </w:pPr>
    <w:r>
      <w:rPr>
        <w:i/>
        <w:color w:val="00B050"/>
        <w:sz w:val="12"/>
        <w:szCs w:val="12"/>
      </w:rPr>
      <w:t xml:space="preserve">                </w:t>
    </w:r>
    <w:r>
      <w:rPr>
        <w:noProof/>
        <w:lang w:eastAsia="cs-CZ"/>
      </w:rPr>
      <w:drawing>
        <wp:inline distT="0" distB="0" distL="0" distR="0" wp14:anchorId="7715B92B" wp14:editId="176D9A03">
          <wp:extent cx="1682750" cy="74993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2750" cy="749935"/>
                  </a:xfrm>
                  <a:prstGeom prst="rect">
                    <a:avLst/>
                  </a:prstGeom>
                  <a:noFill/>
                </pic:spPr>
              </pic:pic>
            </a:graphicData>
          </a:graphic>
        </wp:inline>
      </w:drawing>
    </w:r>
    <w:r>
      <w:rPr>
        <w:noProof/>
        <w:lang w:eastAsia="cs-CZ"/>
      </w:rPr>
      <w:drawing>
        <wp:anchor distT="0" distB="0" distL="114300" distR="114300" simplePos="0" relativeHeight="251674624" behindDoc="0" locked="0" layoutInCell="1" allowOverlap="1" wp14:anchorId="4F83CBAE" wp14:editId="0E29A3BC">
          <wp:simplePos x="0" y="0"/>
          <wp:positionH relativeFrom="column">
            <wp:posOffset>0</wp:posOffset>
          </wp:positionH>
          <wp:positionV relativeFrom="paragraph">
            <wp:posOffset>85725</wp:posOffset>
          </wp:positionV>
          <wp:extent cx="2183524" cy="584200"/>
          <wp:effectExtent l="0" t="0" r="7620" b="6350"/>
          <wp:wrapSquare wrapText="bothSides"/>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2"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anchor>
      </w:drawing>
    </w:r>
  </w:p>
  <w:p w14:paraId="322CE0D8" w14:textId="1A6D7B81" w:rsidR="00CF2536" w:rsidRPr="001E4BDC" w:rsidRDefault="00CF2536" w:rsidP="00C1662E">
    <w:pPr>
      <w:pStyle w:val="Zpat"/>
      <w:rPr>
        <w:rFonts w:cs="Calibri"/>
        <w:sz w:val="12"/>
        <w:szCs w:val="12"/>
      </w:rPr>
    </w:pPr>
    <w:r w:rsidRPr="00222785">
      <w:rPr>
        <w:i/>
        <w:color w:val="00B050"/>
        <w:sz w:val="12"/>
        <w:szCs w:val="12"/>
      </w:rPr>
      <w:t>.</w:t>
    </w:r>
    <w:r w:rsidRPr="00F73A02">
      <w:rPr>
        <w:noProof/>
        <w:lang w:eastAsia="cs-CZ"/>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2536" w:rsidRPr="003462EB" w14:paraId="576E4CB6" w14:textId="77777777" w:rsidTr="00F13FDA">
      <w:tc>
        <w:tcPr>
          <w:tcW w:w="1021" w:type="dxa"/>
          <w:vAlign w:val="bottom"/>
        </w:tcPr>
        <w:p w14:paraId="55FBAD66" w14:textId="7AB06DA8" w:rsidR="00CF2536" w:rsidRPr="00B8518B" w:rsidRDefault="00CF253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CF2536" w:rsidRPr="00DD4862" w:rsidRDefault="00CF2536" w:rsidP="00F13FDA">
          <w:pPr>
            <w:pStyle w:val="Zpatvlevo"/>
            <w:rPr>
              <w:b/>
            </w:rPr>
          </w:pPr>
          <w:r w:rsidRPr="00DD4862">
            <w:rPr>
              <w:b/>
            </w:rPr>
            <w:t>Příloha č. 1</w:t>
          </w:r>
        </w:p>
        <w:p w14:paraId="09312A8D" w14:textId="77777777" w:rsidR="00CF2536" w:rsidRDefault="00CF2536" w:rsidP="00F13FDA">
          <w:pPr>
            <w:pStyle w:val="Zpatvlevo"/>
          </w:pPr>
          <w:r w:rsidRPr="00B41CFD">
            <w:t>Smlouva o dílo</w:t>
          </w:r>
        </w:p>
        <w:p w14:paraId="3E3A2370" w14:textId="77777777" w:rsidR="00CF2536" w:rsidRPr="003462EB" w:rsidRDefault="00CF2536" w:rsidP="00F13FDA">
          <w:pPr>
            <w:pStyle w:val="Zpatvlevo"/>
          </w:pPr>
          <w:r w:rsidRPr="00B41CFD">
            <w:t>Zhotovení stavby</w:t>
          </w:r>
        </w:p>
      </w:tc>
    </w:tr>
  </w:tbl>
  <w:p w14:paraId="3D81D7D4" w14:textId="77777777" w:rsidR="00CF2536" w:rsidRPr="00F13FDA" w:rsidRDefault="00CF253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CF2536" w:rsidRDefault="00CF2536"/>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2536" w:rsidRPr="009E09BE" w14:paraId="38DC7AE6" w14:textId="77777777" w:rsidTr="00A0271B">
      <w:tc>
        <w:tcPr>
          <w:tcW w:w="0" w:type="auto"/>
          <w:tcMar>
            <w:left w:w="0" w:type="dxa"/>
            <w:right w:w="0" w:type="dxa"/>
          </w:tcMar>
          <w:vAlign w:val="bottom"/>
        </w:tcPr>
        <w:p w14:paraId="1660DAD1" w14:textId="77777777" w:rsidR="00CF2536" w:rsidRPr="00DD4862" w:rsidRDefault="00CF2536" w:rsidP="00A0271B">
          <w:pPr>
            <w:pStyle w:val="Zpatvpravo"/>
            <w:rPr>
              <w:b/>
            </w:rPr>
          </w:pPr>
          <w:r w:rsidRPr="00DD4862">
            <w:rPr>
              <w:b/>
            </w:rPr>
            <w:t>Příloha č. 1</w:t>
          </w:r>
        </w:p>
        <w:p w14:paraId="1CB749FC" w14:textId="77777777" w:rsidR="00CF2536" w:rsidRPr="003462EB" w:rsidRDefault="00CF2536" w:rsidP="00A0271B">
          <w:pPr>
            <w:pStyle w:val="Zpatvpravo"/>
          </w:pPr>
          <w:r>
            <w:t>Smlouva o dílo</w:t>
          </w:r>
        </w:p>
        <w:p w14:paraId="3E9E1C04" w14:textId="77777777" w:rsidR="00CF2536" w:rsidRPr="003462EB" w:rsidRDefault="00CF2536" w:rsidP="00DD4862">
          <w:pPr>
            <w:pStyle w:val="Zpatvpravo"/>
            <w:rPr>
              <w:rStyle w:val="slostrnky"/>
              <w:b w:val="0"/>
              <w:color w:val="auto"/>
              <w:sz w:val="12"/>
            </w:rPr>
          </w:pPr>
          <w:r w:rsidRPr="003462EB">
            <w:t xml:space="preserve">Zhotovení stavby </w:t>
          </w:r>
        </w:p>
      </w:tc>
      <w:tc>
        <w:tcPr>
          <w:tcW w:w="1021" w:type="dxa"/>
          <w:vAlign w:val="bottom"/>
        </w:tcPr>
        <w:p w14:paraId="52A5ACA1" w14:textId="609C80A4" w:rsidR="00CF2536" w:rsidRPr="009E09BE" w:rsidRDefault="00CF2536"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44A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44A6">
            <w:rPr>
              <w:rStyle w:val="slostrnky"/>
              <w:noProof/>
            </w:rPr>
            <w:t>1</w:t>
          </w:r>
          <w:r>
            <w:rPr>
              <w:rStyle w:val="slostrnky"/>
            </w:rPr>
            <w:fldChar w:fldCharType="end"/>
          </w:r>
        </w:p>
      </w:tc>
    </w:tr>
  </w:tbl>
  <w:p w14:paraId="7D639E4C" w14:textId="77777777" w:rsidR="00CF2536" w:rsidRPr="00B8518B" w:rsidRDefault="00CF253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2536" w:rsidRPr="003462EB" w14:paraId="31324F47" w14:textId="77777777" w:rsidTr="00F13FDA">
      <w:tc>
        <w:tcPr>
          <w:tcW w:w="1021" w:type="dxa"/>
          <w:vAlign w:val="bottom"/>
        </w:tcPr>
        <w:p w14:paraId="4660D5CA" w14:textId="77777777" w:rsidR="00CF2536" w:rsidRPr="00B8518B" w:rsidRDefault="00CF253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CF2536" w:rsidRPr="00DD4862" w:rsidRDefault="00CF2536" w:rsidP="00F13FDA">
          <w:pPr>
            <w:pStyle w:val="Zpatvlevo"/>
            <w:rPr>
              <w:b/>
            </w:rPr>
          </w:pPr>
          <w:r>
            <w:rPr>
              <w:b/>
            </w:rPr>
            <w:t>Příloha č. 2</w:t>
          </w:r>
        </w:p>
        <w:p w14:paraId="0C1A6B71" w14:textId="77777777" w:rsidR="00CF2536" w:rsidRDefault="00CF2536" w:rsidP="00F13FDA">
          <w:pPr>
            <w:pStyle w:val="Zpatvlevo"/>
          </w:pPr>
          <w:r w:rsidRPr="00B41CFD">
            <w:t>Smlouva o dílo</w:t>
          </w:r>
        </w:p>
        <w:p w14:paraId="6C987E4D" w14:textId="77777777" w:rsidR="00CF2536" w:rsidRPr="003462EB" w:rsidRDefault="00CF2536" w:rsidP="00F13FDA">
          <w:pPr>
            <w:pStyle w:val="Zpatvlevo"/>
          </w:pPr>
          <w:r w:rsidRPr="00B41CFD">
            <w:t>Zhotovení stavby</w:t>
          </w:r>
        </w:p>
      </w:tc>
    </w:tr>
  </w:tbl>
  <w:p w14:paraId="721821A5" w14:textId="77777777" w:rsidR="00CF2536" w:rsidRPr="00F13FDA" w:rsidRDefault="00CF253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2536" w:rsidRPr="009E09BE" w14:paraId="38E8F7EA" w14:textId="77777777" w:rsidTr="00A0271B">
      <w:tc>
        <w:tcPr>
          <w:tcW w:w="0" w:type="auto"/>
          <w:tcMar>
            <w:left w:w="0" w:type="dxa"/>
            <w:right w:w="0" w:type="dxa"/>
          </w:tcMar>
          <w:vAlign w:val="bottom"/>
        </w:tcPr>
        <w:p w14:paraId="12959C17" w14:textId="77777777" w:rsidR="00CF2536" w:rsidRPr="00DD4862" w:rsidRDefault="00CF2536" w:rsidP="00A0271B">
          <w:pPr>
            <w:pStyle w:val="Zpatvpravo"/>
            <w:rPr>
              <w:b/>
            </w:rPr>
          </w:pPr>
          <w:r w:rsidRPr="00DD4862">
            <w:rPr>
              <w:b/>
            </w:rPr>
            <w:t>Příloha č. 2</w:t>
          </w:r>
        </w:p>
        <w:p w14:paraId="1091D5F5" w14:textId="77777777" w:rsidR="00CF2536" w:rsidRPr="003462EB" w:rsidRDefault="00CF2536" w:rsidP="00A0271B">
          <w:pPr>
            <w:pStyle w:val="Zpatvpravo"/>
          </w:pPr>
          <w:r>
            <w:t>Smlouva o dílo</w:t>
          </w:r>
        </w:p>
        <w:p w14:paraId="45C9C2F0" w14:textId="77777777" w:rsidR="00CF2536" w:rsidRPr="003462EB" w:rsidRDefault="00CF2536" w:rsidP="00A0271B">
          <w:pPr>
            <w:pStyle w:val="Zpatvpravo"/>
            <w:rPr>
              <w:rStyle w:val="slostrnky"/>
              <w:b w:val="0"/>
              <w:color w:val="auto"/>
              <w:sz w:val="12"/>
            </w:rPr>
          </w:pPr>
          <w:r w:rsidRPr="003462EB">
            <w:t xml:space="preserve">Zhotovení stavby </w:t>
          </w:r>
        </w:p>
      </w:tc>
      <w:tc>
        <w:tcPr>
          <w:tcW w:w="1021" w:type="dxa"/>
          <w:vAlign w:val="bottom"/>
        </w:tcPr>
        <w:p w14:paraId="68484E19" w14:textId="74001DE8" w:rsidR="00CF2536" w:rsidRPr="009E09BE" w:rsidRDefault="00CF253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44A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44A6">
            <w:rPr>
              <w:rStyle w:val="slostrnky"/>
              <w:noProof/>
            </w:rPr>
            <w:t>1</w:t>
          </w:r>
          <w:r>
            <w:rPr>
              <w:rStyle w:val="slostrnky"/>
            </w:rPr>
            <w:fldChar w:fldCharType="end"/>
          </w:r>
        </w:p>
      </w:tc>
    </w:tr>
  </w:tbl>
  <w:p w14:paraId="5C7B95E3" w14:textId="77777777" w:rsidR="00CF2536" w:rsidRPr="00B8518B" w:rsidRDefault="00CF253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2536" w:rsidRPr="003462EB" w14:paraId="1C83CE55" w14:textId="77777777" w:rsidTr="00F13FDA">
      <w:tc>
        <w:tcPr>
          <w:tcW w:w="1021" w:type="dxa"/>
          <w:vAlign w:val="bottom"/>
        </w:tcPr>
        <w:p w14:paraId="5CCDD256" w14:textId="746081B9" w:rsidR="00CF2536" w:rsidRPr="00B8518B" w:rsidRDefault="00CF253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CF2536" w:rsidRPr="00DD4862" w:rsidRDefault="00CF2536" w:rsidP="00F13FDA">
          <w:pPr>
            <w:pStyle w:val="Zpatvlevo"/>
            <w:rPr>
              <w:b/>
            </w:rPr>
          </w:pPr>
          <w:r>
            <w:rPr>
              <w:b/>
            </w:rPr>
            <w:t>Příloha č. 3</w:t>
          </w:r>
        </w:p>
        <w:p w14:paraId="4666136E" w14:textId="77777777" w:rsidR="00CF2536" w:rsidRDefault="00CF2536" w:rsidP="00F13FDA">
          <w:pPr>
            <w:pStyle w:val="Zpatvlevo"/>
          </w:pPr>
          <w:r w:rsidRPr="00B41CFD">
            <w:t>Smlouva o dílo</w:t>
          </w:r>
        </w:p>
        <w:p w14:paraId="55042ECA" w14:textId="77777777" w:rsidR="00CF2536" w:rsidRPr="003462EB" w:rsidRDefault="00CF2536" w:rsidP="00F13FDA">
          <w:pPr>
            <w:pStyle w:val="Zpatvlevo"/>
          </w:pPr>
          <w:r w:rsidRPr="00B41CFD">
            <w:t>Zhotovení stavby</w:t>
          </w:r>
        </w:p>
      </w:tc>
    </w:tr>
  </w:tbl>
  <w:p w14:paraId="078F4948" w14:textId="77777777" w:rsidR="00CF2536" w:rsidRPr="00F13FDA" w:rsidRDefault="00CF253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2536" w:rsidRPr="009E09BE" w14:paraId="236B1D3C" w14:textId="77777777" w:rsidTr="00A0271B">
      <w:tc>
        <w:tcPr>
          <w:tcW w:w="0" w:type="auto"/>
          <w:tcMar>
            <w:left w:w="0" w:type="dxa"/>
            <w:right w:w="0" w:type="dxa"/>
          </w:tcMar>
          <w:vAlign w:val="bottom"/>
        </w:tcPr>
        <w:p w14:paraId="1DE31B10" w14:textId="77777777" w:rsidR="00CF2536" w:rsidRPr="00DD4862" w:rsidRDefault="00CF2536" w:rsidP="00A0271B">
          <w:pPr>
            <w:pStyle w:val="Zpatvpravo"/>
            <w:rPr>
              <w:b/>
            </w:rPr>
          </w:pPr>
          <w:r w:rsidRPr="00DD4862">
            <w:rPr>
              <w:b/>
            </w:rPr>
            <w:t xml:space="preserve">Příloha č. </w:t>
          </w:r>
          <w:r>
            <w:rPr>
              <w:b/>
            </w:rPr>
            <w:t>3</w:t>
          </w:r>
        </w:p>
        <w:p w14:paraId="2C91EB49" w14:textId="77777777" w:rsidR="00CF2536" w:rsidRPr="003462EB" w:rsidRDefault="00CF2536" w:rsidP="00A0271B">
          <w:pPr>
            <w:pStyle w:val="Zpatvpravo"/>
          </w:pPr>
          <w:r>
            <w:t>Smlouva o dílo</w:t>
          </w:r>
        </w:p>
        <w:p w14:paraId="74FC2B61" w14:textId="77777777" w:rsidR="00CF2536" w:rsidRPr="003462EB" w:rsidRDefault="00CF2536" w:rsidP="00A0271B">
          <w:pPr>
            <w:pStyle w:val="Zpatvpravo"/>
            <w:rPr>
              <w:rStyle w:val="slostrnky"/>
              <w:b w:val="0"/>
              <w:color w:val="auto"/>
              <w:sz w:val="12"/>
            </w:rPr>
          </w:pPr>
          <w:r w:rsidRPr="003462EB">
            <w:t xml:space="preserve">Zhotovení stavby </w:t>
          </w:r>
        </w:p>
      </w:tc>
      <w:tc>
        <w:tcPr>
          <w:tcW w:w="1021" w:type="dxa"/>
          <w:vAlign w:val="bottom"/>
        </w:tcPr>
        <w:p w14:paraId="09191C9B" w14:textId="0358D799" w:rsidR="00CF2536" w:rsidRPr="009E09BE" w:rsidRDefault="00CF253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44A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44A6">
            <w:rPr>
              <w:rStyle w:val="slostrnky"/>
              <w:noProof/>
            </w:rPr>
            <w:t>1</w:t>
          </w:r>
          <w:r>
            <w:rPr>
              <w:rStyle w:val="slostrnky"/>
            </w:rPr>
            <w:fldChar w:fldCharType="end"/>
          </w:r>
        </w:p>
      </w:tc>
    </w:tr>
  </w:tbl>
  <w:p w14:paraId="5F4D3FBE" w14:textId="77777777" w:rsidR="00CF2536" w:rsidRPr="00B8518B" w:rsidRDefault="00CF253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E121C" w14:textId="77777777" w:rsidR="00CF2536" w:rsidRDefault="00CF2536" w:rsidP="00962258">
      <w:pPr>
        <w:spacing w:after="0" w:line="240" w:lineRule="auto"/>
      </w:pPr>
      <w:r>
        <w:separator/>
      </w:r>
    </w:p>
  </w:footnote>
  <w:footnote w:type="continuationSeparator" w:id="0">
    <w:p w14:paraId="3FDFC3BD" w14:textId="77777777" w:rsidR="00CF2536" w:rsidRDefault="00CF253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F2536" w14:paraId="3B79F732" w14:textId="77777777" w:rsidTr="00B22106">
      <w:trPr>
        <w:trHeight w:hRule="exact" w:val="936"/>
      </w:trPr>
      <w:tc>
        <w:tcPr>
          <w:tcW w:w="1361" w:type="dxa"/>
          <w:tcMar>
            <w:left w:w="0" w:type="dxa"/>
            <w:right w:w="0" w:type="dxa"/>
          </w:tcMar>
        </w:tcPr>
        <w:p w14:paraId="227E3247" w14:textId="77777777" w:rsidR="00CF2536" w:rsidRPr="00B8518B" w:rsidRDefault="00CF2536" w:rsidP="00FC6389">
          <w:pPr>
            <w:pStyle w:val="Zpat"/>
            <w:rPr>
              <w:rStyle w:val="slostrnky"/>
            </w:rPr>
          </w:pPr>
        </w:p>
      </w:tc>
      <w:tc>
        <w:tcPr>
          <w:tcW w:w="3458" w:type="dxa"/>
          <w:shd w:val="clear" w:color="auto" w:fill="auto"/>
          <w:tcMar>
            <w:left w:w="0" w:type="dxa"/>
            <w:right w:w="0" w:type="dxa"/>
          </w:tcMar>
        </w:tcPr>
        <w:p w14:paraId="5E5B8C22" w14:textId="77777777" w:rsidR="00CF2536" w:rsidRDefault="00CF2536"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CF2536" w:rsidRPr="00D6163D" w:rsidRDefault="00CF2536" w:rsidP="00FC6389">
          <w:pPr>
            <w:pStyle w:val="Druhdokumentu"/>
          </w:pPr>
        </w:p>
      </w:tc>
    </w:tr>
    <w:tr w:rsidR="00CF2536" w14:paraId="1DFD2EDD" w14:textId="77777777" w:rsidTr="00B22106">
      <w:trPr>
        <w:trHeight w:hRule="exact" w:val="936"/>
      </w:trPr>
      <w:tc>
        <w:tcPr>
          <w:tcW w:w="1361" w:type="dxa"/>
          <w:tcMar>
            <w:left w:w="0" w:type="dxa"/>
            <w:right w:w="0" w:type="dxa"/>
          </w:tcMar>
        </w:tcPr>
        <w:p w14:paraId="510D1780" w14:textId="77777777" w:rsidR="00CF2536" w:rsidRPr="00B8518B" w:rsidRDefault="00CF2536" w:rsidP="00FC6389">
          <w:pPr>
            <w:pStyle w:val="Zpat"/>
            <w:rPr>
              <w:rStyle w:val="slostrnky"/>
            </w:rPr>
          </w:pPr>
        </w:p>
      </w:tc>
      <w:tc>
        <w:tcPr>
          <w:tcW w:w="3458" w:type="dxa"/>
          <w:shd w:val="clear" w:color="auto" w:fill="auto"/>
          <w:tcMar>
            <w:left w:w="0" w:type="dxa"/>
            <w:right w:w="0" w:type="dxa"/>
          </w:tcMar>
        </w:tcPr>
        <w:p w14:paraId="7E4B5746" w14:textId="77777777" w:rsidR="00CF2536" w:rsidRDefault="00CF2536" w:rsidP="00FC6389">
          <w:pPr>
            <w:pStyle w:val="Zpat"/>
          </w:pPr>
        </w:p>
      </w:tc>
      <w:tc>
        <w:tcPr>
          <w:tcW w:w="5756" w:type="dxa"/>
          <w:shd w:val="clear" w:color="auto" w:fill="auto"/>
          <w:tcMar>
            <w:left w:w="0" w:type="dxa"/>
            <w:right w:w="0" w:type="dxa"/>
          </w:tcMar>
        </w:tcPr>
        <w:p w14:paraId="2B60071A" w14:textId="77777777" w:rsidR="00CF2536" w:rsidRPr="00D6163D" w:rsidRDefault="00CF2536" w:rsidP="00FC6389">
          <w:pPr>
            <w:pStyle w:val="Druhdokumentu"/>
          </w:pPr>
        </w:p>
      </w:tc>
    </w:tr>
  </w:tbl>
  <w:p w14:paraId="14FB9387" w14:textId="77777777" w:rsidR="00CF2536" w:rsidRPr="00D6163D" w:rsidRDefault="00CF2536" w:rsidP="00FC6389">
    <w:pPr>
      <w:pStyle w:val="Zhlav"/>
      <w:rPr>
        <w:sz w:val="8"/>
        <w:szCs w:val="8"/>
      </w:rPr>
    </w:pPr>
  </w:p>
  <w:p w14:paraId="12576136" w14:textId="77777777" w:rsidR="00CF2536" w:rsidRPr="00460660" w:rsidRDefault="00CF2536">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CF2536" w:rsidRPr="00D6163D" w:rsidRDefault="00CF253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CF2536" w:rsidRPr="00D6163D" w:rsidRDefault="00CF253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CF2536" w:rsidRPr="00D6163D" w:rsidRDefault="00CF253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CF2536" w:rsidRPr="00D6163D" w:rsidRDefault="00CF253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CF2536" w:rsidRPr="00D6163D" w:rsidRDefault="00CF253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CF2536" w:rsidRPr="00D6163D" w:rsidRDefault="00CF253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CF2536" w:rsidRPr="00D6163D" w:rsidRDefault="00CF253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CF2536" w:rsidRPr="00D6163D" w:rsidRDefault="00CF253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513A9E"/>
    <w:multiLevelType w:val="hybridMultilevel"/>
    <w:tmpl w:val="0E8A2C7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0"/>
  </w:num>
  <w:num w:numId="9">
    <w:abstractNumId w:val="0"/>
  </w:num>
  <w:num w:numId="10">
    <w:abstractNumId w:val="2"/>
  </w:num>
  <w:num w:numId="11">
    <w:abstractNumId w:val="13"/>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7"/>
  </w:num>
  <w:num w:numId="18">
    <w:abstractNumId w:val="7"/>
  </w:num>
  <w:num w:numId="19">
    <w:abstractNumId w:val="7"/>
  </w:num>
  <w:num w:numId="20">
    <w:abstractNumId w:val="7"/>
  </w:num>
  <w:num w:numId="21">
    <w:abstractNumId w:val="9"/>
  </w:num>
  <w:num w:numId="22">
    <w:abstractNumId w:val="9"/>
  </w:num>
  <w:num w:numId="23">
    <w:abstractNumId w:val="9"/>
  </w:num>
  <w:num w:numId="24">
    <w:abstractNumId w:val="9"/>
  </w:num>
  <w:num w:numId="25">
    <w:abstractNumId w:val="10"/>
  </w:num>
  <w:num w:numId="26">
    <w:abstractNumId w:val="0"/>
  </w:num>
  <w:num w:numId="27">
    <w:abstractNumId w:val="0"/>
  </w:num>
  <w:num w:numId="28">
    <w:abstractNumId w:val="2"/>
  </w:num>
  <w:num w:numId="29">
    <w:abstractNumId w:val="2"/>
  </w:num>
  <w:num w:numId="30">
    <w:abstractNumId w:val="13"/>
  </w:num>
  <w:num w:numId="31">
    <w:abstractNumId w:val="13"/>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num>
  <w:num w:numId="43">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A24F5"/>
    <w:rsid w:val="000B17CA"/>
    <w:rsid w:val="000B4EB8"/>
    <w:rsid w:val="000C2B01"/>
    <w:rsid w:val="000C41F2"/>
    <w:rsid w:val="000C4EB8"/>
    <w:rsid w:val="000D22C4"/>
    <w:rsid w:val="000D27D1"/>
    <w:rsid w:val="000E002D"/>
    <w:rsid w:val="000E056D"/>
    <w:rsid w:val="000E1599"/>
    <w:rsid w:val="000E1A7F"/>
    <w:rsid w:val="000E4610"/>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B4E74"/>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7EEF"/>
    <w:rsid w:val="0033239F"/>
    <w:rsid w:val="00335132"/>
    <w:rsid w:val="0034274B"/>
    <w:rsid w:val="00342DC7"/>
    <w:rsid w:val="0034719F"/>
    <w:rsid w:val="00350A35"/>
    <w:rsid w:val="003571D8"/>
    <w:rsid w:val="00357BC6"/>
    <w:rsid w:val="00361422"/>
    <w:rsid w:val="00363041"/>
    <w:rsid w:val="0037545D"/>
    <w:rsid w:val="003767EA"/>
    <w:rsid w:val="00385B90"/>
    <w:rsid w:val="00392910"/>
    <w:rsid w:val="00392EB6"/>
    <w:rsid w:val="00393E15"/>
    <w:rsid w:val="003956C6"/>
    <w:rsid w:val="003B23D6"/>
    <w:rsid w:val="003B4A16"/>
    <w:rsid w:val="003C33F2"/>
    <w:rsid w:val="003D6859"/>
    <w:rsid w:val="003D756E"/>
    <w:rsid w:val="003E2F3D"/>
    <w:rsid w:val="003E420D"/>
    <w:rsid w:val="003E4C13"/>
    <w:rsid w:val="003F2C3E"/>
    <w:rsid w:val="0040283D"/>
    <w:rsid w:val="00405A01"/>
    <w:rsid w:val="0040659D"/>
    <w:rsid w:val="004078F3"/>
    <w:rsid w:val="004160CB"/>
    <w:rsid w:val="00427794"/>
    <w:rsid w:val="004328E4"/>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A36B7"/>
    <w:rsid w:val="004A59C4"/>
    <w:rsid w:val="004B4299"/>
    <w:rsid w:val="004B7547"/>
    <w:rsid w:val="004C1A60"/>
    <w:rsid w:val="004C20E5"/>
    <w:rsid w:val="004C4399"/>
    <w:rsid w:val="004C787C"/>
    <w:rsid w:val="004D09FB"/>
    <w:rsid w:val="004E2C64"/>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22E2"/>
    <w:rsid w:val="00544816"/>
    <w:rsid w:val="00553375"/>
    <w:rsid w:val="00555884"/>
    <w:rsid w:val="00556AD4"/>
    <w:rsid w:val="005614AC"/>
    <w:rsid w:val="00562209"/>
    <w:rsid w:val="00567E99"/>
    <w:rsid w:val="005736B7"/>
    <w:rsid w:val="00575E5A"/>
    <w:rsid w:val="00580245"/>
    <w:rsid w:val="00582A82"/>
    <w:rsid w:val="00590C91"/>
    <w:rsid w:val="00595534"/>
    <w:rsid w:val="00597B61"/>
    <w:rsid w:val="005A1F44"/>
    <w:rsid w:val="005A34AA"/>
    <w:rsid w:val="005B4616"/>
    <w:rsid w:val="005D3C39"/>
    <w:rsid w:val="005D6794"/>
    <w:rsid w:val="005E007F"/>
    <w:rsid w:val="005E31FB"/>
    <w:rsid w:val="005E69D2"/>
    <w:rsid w:val="005E7125"/>
    <w:rsid w:val="005F3A8C"/>
    <w:rsid w:val="00600ECE"/>
    <w:rsid w:val="00601A8C"/>
    <w:rsid w:val="00606FE8"/>
    <w:rsid w:val="0061068E"/>
    <w:rsid w:val="006115D3"/>
    <w:rsid w:val="006231B6"/>
    <w:rsid w:val="00623FDC"/>
    <w:rsid w:val="006428D9"/>
    <w:rsid w:val="00654F4C"/>
    <w:rsid w:val="0065610E"/>
    <w:rsid w:val="00660AD3"/>
    <w:rsid w:val="006776B6"/>
    <w:rsid w:val="00680C34"/>
    <w:rsid w:val="00693150"/>
    <w:rsid w:val="006A12A4"/>
    <w:rsid w:val="006A5570"/>
    <w:rsid w:val="006A5576"/>
    <w:rsid w:val="006A689C"/>
    <w:rsid w:val="006B3D79"/>
    <w:rsid w:val="006B6FE4"/>
    <w:rsid w:val="006C2343"/>
    <w:rsid w:val="006C442A"/>
    <w:rsid w:val="006D0C70"/>
    <w:rsid w:val="006D30C1"/>
    <w:rsid w:val="006D5FB4"/>
    <w:rsid w:val="006D6057"/>
    <w:rsid w:val="006D7133"/>
    <w:rsid w:val="006E0578"/>
    <w:rsid w:val="006E1DF8"/>
    <w:rsid w:val="006E314D"/>
    <w:rsid w:val="006E7284"/>
    <w:rsid w:val="006E7799"/>
    <w:rsid w:val="006F4030"/>
    <w:rsid w:val="00704A28"/>
    <w:rsid w:val="00704D1E"/>
    <w:rsid w:val="00710723"/>
    <w:rsid w:val="007145F3"/>
    <w:rsid w:val="00723ED1"/>
    <w:rsid w:val="0072549E"/>
    <w:rsid w:val="00740AF5"/>
    <w:rsid w:val="00743525"/>
    <w:rsid w:val="007470DC"/>
    <w:rsid w:val="0075327C"/>
    <w:rsid w:val="007541A2"/>
    <w:rsid w:val="00755818"/>
    <w:rsid w:val="00756305"/>
    <w:rsid w:val="00756F28"/>
    <w:rsid w:val="007616C2"/>
    <w:rsid w:val="007621E5"/>
    <w:rsid w:val="0076286B"/>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D341A"/>
    <w:rsid w:val="007E17DE"/>
    <w:rsid w:val="007E38E1"/>
    <w:rsid w:val="007E4A6E"/>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83098"/>
    <w:rsid w:val="00884582"/>
    <w:rsid w:val="0089098F"/>
    <w:rsid w:val="00892A61"/>
    <w:rsid w:val="008A3568"/>
    <w:rsid w:val="008A3592"/>
    <w:rsid w:val="008A7656"/>
    <w:rsid w:val="008B0E19"/>
    <w:rsid w:val="008B2F29"/>
    <w:rsid w:val="008B31EE"/>
    <w:rsid w:val="008B48D3"/>
    <w:rsid w:val="008B7242"/>
    <w:rsid w:val="008C50F3"/>
    <w:rsid w:val="008C7EFE"/>
    <w:rsid w:val="008D03B9"/>
    <w:rsid w:val="008D30C7"/>
    <w:rsid w:val="008E2446"/>
    <w:rsid w:val="008F18D6"/>
    <w:rsid w:val="008F2C9B"/>
    <w:rsid w:val="008F7242"/>
    <w:rsid w:val="008F797B"/>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C53A8"/>
    <w:rsid w:val="009D7398"/>
    <w:rsid w:val="009E07F4"/>
    <w:rsid w:val="009E3FA1"/>
    <w:rsid w:val="009F0867"/>
    <w:rsid w:val="009F309B"/>
    <w:rsid w:val="009F392E"/>
    <w:rsid w:val="009F53C5"/>
    <w:rsid w:val="009F638B"/>
    <w:rsid w:val="00A0271B"/>
    <w:rsid w:val="00A06EE5"/>
    <w:rsid w:val="00A0740E"/>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6198E"/>
    <w:rsid w:val="00C61C78"/>
    <w:rsid w:val="00C708EA"/>
    <w:rsid w:val="00C731EA"/>
    <w:rsid w:val="00C778A5"/>
    <w:rsid w:val="00C84902"/>
    <w:rsid w:val="00C8603A"/>
    <w:rsid w:val="00C866F8"/>
    <w:rsid w:val="00C9118F"/>
    <w:rsid w:val="00C95162"/>
    <w:rsid w:val="00CA44A6"/>
    <w:rsid w:val="00CB4F6D"/>
    <w:rsid w:val="00CB52D6"/>
    <w:rsid w:val="00CB6A37"/>
    <w:rsid w:val="00CB7684"/>
    <w:rsid w:val="00CC4EA8"/>
    <w:rsid w:val="00CC6517"/>
    <w:rsid w:val="00CC7C8F"/>
    <w:rsid w:val="00CD1FC4"/>
    <w:rsid w:val="00CD5593"/>
    <w:rsid w:val="00CD753C"/>
    <w:rsid w:val="00CE3EF8"/>
    <w:rsid w:val="00CF2536"/>
    <w:rsid w:val="00CF4BB5"/>
    <w:rsid w:val="00D017A6"/>
    <w:rsid w:val="00D034A0"/>
    <w:rsid w:val="00D06E55"/>
    <w:rsid w:val="00D103B7"/>
    <w:rsid w:val="00D21061"/>
    <w:rsid w:val="00D22281"/>
    <w:rsid w:val="00D239A6"/>
    <w:rsid w:val="00D4108E"/>
    <w:rsid w:val="00D4328E"/>
    <w:rsid w:val="00D4483A"/>
    <w:rsid w:val="00D50FE6"/>
    <w:rsid w:val="00D6059E"/>
    <w:rsid w:val="00D60CA0"/>
    <w:rsid w:val="00D60F69"/>
    <w:rsid w:val="00D6163D"/>
    <w:rsid w:val="00D701DC"/>
    <w:rsid w:val="00D831A3"/>
    <w:rsid w:val="00D97BE3"/>
    <w:rsid w:val="00DA3042"/>
    <w:rsid w:val="00DA3711"/>
    <w:rsid w:val="00DC2B21"/>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618C4"/>
    <w:rsid w:val="00E6776C"/>
    <w:rsid w:val="00E7415D"/>
    <w:rsid w:val="00E878EE"/>
    <w:rsid w:val="00E901A3"/>
    <w:rsid w:val="00E9238B"/>
    <w:rsid w:val="00EA0D88"/>
    <w:rsid w:val="00EA3CE3"/>
    <w:rsid w:val="00EA585B"/>
    <w:rsid w:val="00EA6EC7"/>
    <w:rsid w:val="00EB104F"/>
    <w:rsid w:val="00EB46E5"/>
    <w:rsid w:val="00EB5207"/>
    <w:rsid w:val="00EC4504"/>
    <w:rsid w:val="00ED14BD"/>
    <w:rsid w:val="00EE7A4C"/>
    <w:rsid w:val="00EF6D64"/>
    <w:rsid w:val="00F016C7"/>
    <w:rsid w:val="00F12DEC"/>
    <w:rsid w:val="00F13FDA"/>
    <w:rsid w:val="00F1715C"/>
    <w:rsid w:val="00F21E6B"/>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3A02"/>
    <w:rsid w:val="00F762A8"/>
    <w:rsid w:val="00F82B15"/>
    <w:rsid w:val="00F86BA6"/>
    <w:rsid w:val="00F95FBD"/>
    <w:rsid w:val="00FA5E56"/>
    <w:rsid w:val="00FB464D"/>
    <w:rsid w:val="00FB504B"/>
    <w:rsid w:val="00FB6342"/>
    <w:rsid w:val="00FC2348"/>
    <w:rsid w:val="00FC6389"/>
    <w:rsid w:val="00FD1109"/>
    <w:rsid w:val="00FD2BFE"/>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97B61"/>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table" w:customStyle="1" w:styleId="Mkatabulky1">
    <w:name w:val="Mřížka tabulky1"/>
    <w:basedOn w:val="Normlntabulka"/>
    <w:next w:val="Mkatabulky"/>
    <w:uiPriority w:val="39"/>
    <w:rsid w:val="00FD2BFE"/>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ulka11">
    <w:name w:val="_Tabulka_11"/>
    <w:basedOn w:val="Mkatabulky"/>
    <w:uiPriority w:val="99"/>
    <w:rsid w:val="00597B6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F73A02"/>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oter" Target="footer22.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www.w3.org/XML/1998/namespace"/>
    <ds:schemaRef ds:uri="http://purl.org/dc/terms/"/>
    <ds:schemaRef ds:uri="http://schemas.microsoft.com/office/2006/documentManagement/types"/>
    <ds:schemaRef ds:uri="http://schemas.microsoft.com/sharepoint/v3"/>
    <ds:schemaRef ds:uri="http://purl.org/dc/elements/1.1/"/>
    <ds:schemaRef ds:uri="http://schemas.microsoft.com/sharepoint/v3/field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8F268FD-B82B-494F-85BD-BFCF83F42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50</TotalTime>
  <Pages>34</Pages>
  <Words>5861</Words>
  <Characters>34582</Characters>
  <Application>Microsoft Office Word</Application>
  <DocSecurity>0</DocSecurity>
  <Lines>288</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10</cp:revision>
  <cp:lastPrinted>2021-01-18T09:00:00Z</cp:lastPrinted>
  <dcterms:created xsi:type="dcterms:W3CDTF">2022-06-14T10:29:00Z</dcterms:created>
  <dcterms:modified xsi:type="dcterms:W3CDTF">2022-07-26T07:43:00Z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